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2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2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2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2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2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2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2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3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3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32.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33.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3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35.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36.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37.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38.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39.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4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41.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42.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43.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44.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45.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46.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47.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4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49.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5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51.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52.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53.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54.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55.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56.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57.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58.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59.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60.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61.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62.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63.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64.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65.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66.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67.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68.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69.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7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71.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72.xml" ContentType="application/vnd.openxmlformats-officedocument.wordprocessingml.header+xml"/>
  <Override PartName="/word/footer143.xml" ContentType="application/vnd.openxmlformats-officedocument.wordprocessingml.footer+xml"/>
  <Override PartName="/word/footer144.xml" ContentType="application/vnd.openxmlformats-officedocument.wordprocessingml.footer+xml"/>
  <Override PartName="/word/header73.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74.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75.xml" ContentType="application/vnd.openxmlformats-officedocument.wordprocessingml.header+xml"/>
  <Override PartName="/word/footer149.xml" ContentType="application/vnd.openxmlformats-officedocument.wordprocessingml.footer+xml"/>
  <Override PartName="/word/footer150.xml" ContentType="application/vnd.openxmlformats-officedocument.wordprocessingml.footer+xml"/>
  <Override PartName="/word/header76.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77.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78.xml" ContentType="application/vnd.openxmlformats-officedocument.wordprocessingml.header+xml"/>
  <Override PartName="/word/footer155.xml" ContentType="application/vnd.openxmlformats-officedocument.wordprocessingml.footer+xml"/>
  <Override PartName="/word/footer156.xml" ContentType="application/vnd.openxmlformats-officedocument.wordprocessingml.footer+xml"/>
  <Override PartName="/word/header79.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8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81.xml" ContentType="application/vnd.openxmlformats-officedocument.wordprocessingml.header+xml"/>
  <Override PartName="/word/footer161.xml" ContentType="application/vnd.openxmlformats-officedocument.wordprocessingml.footer+xml"/>
  <Override PartName="/word/footer162.xml" ContentType="application/vnd.openxmlformats-officedocument.wordprocessingml.footer+xml"/>
  <Override PartName="/word/header82.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83.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84.xml" ContentType="application/vnd.openxmlformats-officedocument.wordprocessingml.header+xml"/>
  <Override PartName="/word/footer167.xml" ContentType="application/vnd.openxmlformats-officedocument.wordprocessingml.footer+xml"/>
  <Override PartName="/word/footer168.xml" ContentType="application/vnd.openxmlformats-officedocument.wordprocessingml.footer+xml"/>
  <Override PartName="/word/header85.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86.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87.xml" ContentType="application/vnd.openxmlformats-officedocument.wordprocessingml.header+xml"/>
  <Override PartName="/word/footer173.xml" ContentType="application/vnd.openxmlformats-officedocument.wordprocessingml.footer+xml"/>
  <Override PartName="/word/footer174.xml" ContentType="application/vnd.openxmlformats-officedocument.wordprocessingml.footer+xml"/>
  <Override PartName="/word/header88.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89.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90.xml" ContentType="application/vnd.openxmlformats-officedocument.wordprocessingml.header+xml"/>
  <Override PartName="/word/footer179.xml" ContentType="application/vnd.openxmlformats-officedocument.wordprocessingml.footer+xml"/>
  <Override PartName="/word/footer180.xml" ContentType="application/vnd.openxmlformats-officedocument.wordprocessingml.footer+xml"/>
  <Override PartName="/word/header91.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92.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93.xml" ContentType="application/vnd.openxmlformats-officedocument.wordprocessingml.header+xml"/>
  <Override PartName="/word/footer185.xml" ContentType="application/vnd.openxmlformats-officedocument.wordprocessingml.footer+xml"/>
  <Override PartName="/word/footer186.xml" ContentType="application/vnd.openxmlformats-officedocument.wordprocessingml.footer+xml"/>
  <Override PartName="/word/header94.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95.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96.xml" ContentType="application/vnd.openxmlformats-officedocument.wordprocessingml.header+xml"/>
  <Override PartName="/word/footer191.xml" ContentType="application/vnd.openxmlformats-officedocument.wordprocessingml.footer+xml"/>
  <Override PartName="/word/footer192.xml" ContentType="application/vnd.openxmlformats-officedocument.wordprocessingml.footer+xml"/>
  <Override PartName="/word/header97.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98.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99.xml" ContentType="application/vnd.openxmlformats-officedocument.wordprocessingml.header+xml"/>
  <Override PartName="/word/footer197.xml" ContentType="application/vnd.openxmlformats-officedocument.wordprocessingml.footer+xml"/>
  <Override PartName="/word/footer198.xml" ContentType="application/vnd.openxmlformats-officedocument.wordprocessingml.footer+xml"/>
  <Override PartName="/word/header1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101.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102.xml" ContentType="application/vnd.openxmlformats-officedocument.wordprocessingml.header+xml"/>
  <Override PartName="/word/footer203.xml" ContentType="application/vnd.openxmlformats-officedocument.wordprocessingml.footer+xml"/>
  <Override PartName="/word/footer204.xml" ContentType="application/vnd.openxmlformats-officedocument.wordprocessingml.footer+xml"/>
  <Override PartName="/word/header103.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104.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105.xml" ContentType="application/vnd.openxmlformats-officedocument.wordprocessingml.header+xml"/>
  <Override PartName="/word/footer209.xml" ContentType="application/vnd.openxmlformats-officedocument.wordprocessingml.footer+xml"/>
  <Override PartName="/word/footer210.xml" ContentType="application/vnd.openxmlformats-officedocument.wordprocessingml.footer+xml"/>
  <Override PartName="/word/header106.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107.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108.xml" ContentType="application/vnd.openxmlformats-officedocument.wordprocessingml.header+xml"/>
  <Override PartName="/word/footer215.xml" ContentType="application/vnd.openxmlformats-officedocument.wordprocessingml.footer+xml"/>
  <Override PartName="/word/footer216.xml" ContentType="application/vnd.openxmlformats-officedocument.wordprocessingml.footer+xml"/>
  <Override PartName="/word/header109.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11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111.xml" ContentType="application/vnd.openxmlformats-officedocument.wordprocessingml.header+xml"/>
  <Override PartName="/word/footer221.xml" ContentType="application/vnd.openxmlformats-officedocument.wordprocessingml.footer+xml"/>
  <Override PartName="/word/footer222.xml" ContentType="application/vnd.openxmlformats-officedocument.wordprocessingml.footer+xml"/>
  <Override PartName="/word/header112.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113.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114.xml" ContentType="application/vnd.openxmlformats-officedocument.wordprocessingml.header+xml"/>
  <Override PartName="/word/footer227.xml" ContentType="application/vnd.openxmlformats-officedocument.wordprocessingml.footer+xml"/>
  <Override PartName="/word/footer228.xml" ContentType="application/vnd.openxmlformats-officedocument.wordprocessingml.footer+xml"/>
  <Override PartName="/word/header115.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116.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117.xml" ContentType="application/vnd.openxmlformats-officedocument.wordprocessingml.header+xml"/>
  <Override PartName="/word/footer233.xml" ContentType="application/vnd.openxmlformats-officedocument.wordprocessingml.footer+xml"/>
  <Override PartName="/word/footer234.xml" ContentType="application/vnd.openxmlformats-officedocument.wordprocessingml.footer+xml"/>
  <Override PartName="/word/header118.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119.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120.xml" ContentType="application/vnd.openxmlformats-officedocument.wordprocessingml.header+xml"/>
  <Override PartName="/word/footer239.xml" ContentType="application/vnd.openxmlformats-officedocument.wordprocessingml.footer+xml"/>
  <Override PartName="/word/footer2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B7" w:rsidRPr="00DA13E0" w:rsidRDefault="008518B7" w:rsidP="00DA13E0">
      <w:pPr>
        <w:pStyle w:val="Heading2"/>
      </w:pPr>
      <w:bookmarkStart w:id="0" w:name="_GoBack"/>
      <w:bookmarkEnd w:id="0"/>
      <w:r w:rsidRPr="00DA13E0">
        <w:t xml:space="preserve">Site </w:t>
      </w:r>
      <w:r w:rsidRPr="00855013">
        <w:rPr>
          <w:noProof/>
        </w:rPr>
        <w:t>2</w:t>
      </w:r>
      <w:r w:rsidRPr="00DA13E0">
        <w:t xml:space="preserve">: </w:t>
      </w:r>
      <w:r w:rsidRPr="00855013">
        <w:rPr>
          <w:noProof/>
        </w:rPr>
        <w:t>3 Granby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3 Granby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446495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342666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0913/0036</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25.10.2016</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planning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5</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7"/>
          <w:footerReference w:type="default" r:id="rId8"/>
          <w:footerReference w:type="first" r:id="rId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3</w:t>
      </w:r>
      <w:r w:rsidRPr="00DA13E0">
        <w:t xml:space="preserve">: </w:t>
      </w:r>
      <w:r w:rsidRPr="00855013">
        <w:rPr>
          <w:noProof/>
        </w:rPr>
        <w:t>30 Gregory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30 Gregory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446435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341965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0.047ha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80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0116/0022</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20.04.2019</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planning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2</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0"/>
          <w:footerReference w:type="default" r:id="rId11"/>
          <w:footerReference w:type="first" r:id="rId1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6</w:t>
      </w:r>
      <w:r w:rsidRPr="00DA13E0">
        <w:t xml:space="preserve">: </w:t>
      </w:r>
      <w:r w:rsidRPr="00855013">
        <w:rPr>
          <w:noProof/>
        </w:rPr>
        <w:t>Disused private allotments, Devon St &amp; Hadley St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Disused private allotments, Devon St &amp; Hadley St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447480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340377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31.42</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0919/0062</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Reserved matters</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19.06.2022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planning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22</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3"/>
          <w:footerReference w:type="default" r:id="rId14"/>
          <w:footerReference w:type="first" r:id="rId1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8</w:t>
      </w:r>
      <w:r w:rsidRPr="00DA13E0">
        <w:t xml:space="preserve">: </w:t>
      </w:r>
      <w:r w:rsidRPr="00855013">
        <w:rPr>
          <w:noProof/>
        </w:rPr>
        <w:t>Former Public Convenience, Cotmanhay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Former Public Convenience, Cotmanhay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446557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343885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0716/0038</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19.08.2019</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planning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4</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6"/>
          <w:footerReference w:type="default" r:id="rId17"/>
          <w:footerReference w:type="first" r:id="rId1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12</w:t>
      </w:r>
      <w:r w:rsidRPr="00DA13E0">
        <w:t xml:space="preserve">: </w:t>
      </w:r>
      <w:r w:rsidRPr="00855013">
        <w:rPr>
          <w:noProof/>
        </w:rPr>
        <w:t>Stanton Regeneration Site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Stanton Regeneration Site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Stanton-by-Dale</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447029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339149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Various industrial uses and employment facilities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Employment zone, industrial uses, agricultural land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Local Plan Review</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1000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47ha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Draft allocation</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SGA21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The site currently forms part of a wider allocation as indicated by the Erewash Core Strategy (adopted 2014). Policy 20 of the Core Strategy allocated a much larger area spanning land both north and south of Lows Lane, so constraints have already been raised and comprehensively discussed prior to the site's formal allocation for mixed uses which helped to shape the provisions of Policy 20 and a subsequent Supplementary Planning Document (SPD). However, despite a positive planning framework being in place, the current site owner has not expressed a willingness to develop housing on the southern part of the wider Stanton Regeneration Site meaning housing delivery is more realistically due to occur in a developable 6-10 year period in line with advances in redevelopment of land north of Lows Lane.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developable owing to its current and emerging policy position and status. The wider Stanton Regeneration Site as shown within the Erewash Core Strategy now sees land north of Lows Lane the subject of interest to establish a strategic zone of industrial uses. Should plans come forward and be approved, it is believed that such a significant development could establish some of the general infrastructure necessary which would increase the likelihood of residential development occurring in the part of the site located to the south of Lows Lane.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6 to 10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1000</w:t>
            </w:r>
          </w:p>
        </w:tc>
      </w:tr>
    </w:tbl>
    <w:p w:rsidR="008518B7" w:rsidRDefault="008518B7" w:rsidP="00327698"/>
    <w:p w:rsidR="008518B7" w:rsidRDefault="008518B7"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1000</w:t>
            </w:r>
          </w:p>
        </w:tc>
      </w:tr>
    </w:tbl>
    <w:p w:rsidR="008518B7" w:rsidRDefault="008518B7" w:rsidP="00327698">
      <w:pPr>
        <w:sectPr w:rsidR="008518B7" w:rsidSect="008518B7">
          <w:headerReference w:type="default" r:id="rId19"/>
          <w:footerReference w:type="default" r:id="rId20"/>
          <w:footerReference w:type="first" r:id="rId2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13</w:t>
      </w:r>
      <w:r w:rsidRPr="00DA13E0">
        <w:t xml:space="preserve">: </w:t>
      </w:r>
      <w:r w:rsidRPr="00855013">
        <w:rPr>
          <w:noProof/>
        </w:rPr>
        <w:t>West of Quarry Hill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West of Quarry Hill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446388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340410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Greenfield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341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12.1ha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29</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0620/0031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330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2"/>
          <w:footerReference w:type="default" r:id="rId23"/>
          <w:footerReference w:type="first" r:id="rId2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14</w:t>
      </w:r>
      <w:r w:rsidRPr="00DA13E0">
        <w:t xml:space="preserve">: </w:t>
      </w:r>
      <w:r w:rsidRPr="00855013">
        <w:rPr>
          <w:noProof/>
        </w:rPr>
        <w:t>148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148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446489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342346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0418/0018</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5"/>
          <w:footerReference w:type="default" r:id="rId26"/>
          <w:footerReference w:type="first" r:id="rId2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22</w:t>
      </w:r>
      <w:r w:rsidRPr="00DA13E0">
        <w:t xml:space="preserve">: </w:t>
      </w:r>
      <w:r w:rsidRPr="00855013">
        <w:rPr>
          <w:noProof/>
        </w:rPr>
        <w:t>Ormiston Academy, Bennerley Avenue - Cotmanhay Site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Ormiston Academy, Bennerley Avenue - Cotmanhay Site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446783</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343694</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106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3.6ha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28</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CD8/0920/33 (County Council)</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03.02.2023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 The delivery of 102 units differs from the permissioned scheme for 124 units due to an adjustment being made for the communal accommodation arising from the Care Home to convert bedspaces into an equivalent number of units.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106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22</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42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42</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8"/>
          <w:footerReference w:type="default" r:id="rId29"/>
          <w:footerReference w:type="first" r:id="rId3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25</w:t>
      </w:r>
      <w:r w:rsidRPr="00DA13E0">
        <w:t xml:space="preserve">: </w:t>
      </w:r>
      <w:r w:rsidRPr="00855013">
        <w:rPr>
          <w:noProof/>
        </w:rPr>
        <w:t>49 The Triangle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49 The Triangle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447388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340507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7</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43.75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0318/0033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22.03.2022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1</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6</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1"/>
          <w:footerReference w:type="default" r:id="rId32"/>
          <w:footerReference w:type="first" r:id="rId3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31</w:t>
      </w:r>
      <w:r w:rsidRPr="00DA13E0">
        <w:t xml:space="preserve">: </w:t>
      </w:r>
      <w:r w:rsidRPr="00855013">
        <w:rPr>
          <w:noProof/>
        </w:rPr>
        <w:t>Rose and Crown, 165 Church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Rose and Crown, 165 Church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445933</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343835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9</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81.81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0419/0038</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27.06.2022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5</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4</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4"/>
          <w:footerReference w:type="default" r:id="rId35"/>
          <w:footerReference w:type="first" r:id="rId3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34</w:t>
      </w:r>
      <w:r w:rsidRPr="00DA13E0">
        <w:t xml:space="preserve">: </w:t>
      </w:r>
      <w:r w:rsidRPr="00855013">
        <w:rPr>
          <w:noProof/>
        </w:rPr>
        <w:t>13 Trowell Avenue,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13 Trowell Avenue,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447451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340271</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0.044ha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22.72</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0619/0005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25.07.2022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7"/>
          <w:footerReference w:type="default" r:id="rId38"/>
          <w:footerReference w:type="first" r:id="rId3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36</w:t>
      </w:r>
      <w:r w:rsidRPr="00DA13E0">
        <w:t xml:space="preserve">: </w:t>
      </w:r>
      <w:r w:rsidRPr="00855013">
        <w:rPr>
          <w:noProof/>
        </w:rPr>
        <w:t>The Mallard, Heanor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The Mallard, Heanor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445671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344165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0.48ha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8.333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0419/0065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19.09.2022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40"/>
          <w:footerReference w:type="default" r:id="rId41"/>
          <w:footerReference w:type="first" r:id="rId4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37</w:t>
      </w:r>
      <w:r w:rsidRPr="00DA13E0">
        <w:t xml:space="preserve">: </w:t>
      </w:r>
      <w:r w:rsidRPr="00855013">
        <w:rPr>
          <w:noProof/>
        </w:rPr>
        <w:t>83 Millfield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83 Millfield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447099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341659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28.81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0519/0049</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19.02.2022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43"/>
          <w:footerReference w:type="default" r:id="rId44"/>
          <w:footerReference w:type="first" r:id="rId4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44</w:t>
      </w:r>
      <w:r w:rsidRPr="00DA13E0">
        <w:t xml:space="preserve">: </w:t>
      </w:r>
      <w:r w:rsidRPr="00855013">
        <w:rPr>
          <w:noProof/>
        </w:rPr>
        <w:t>30 Stanton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30 Stanton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446598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341230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0.014ha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0819/0041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31.10.2022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 and subdivision</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46"/>
          <w:footerReference w:type="default" r:id="rId47"/>
          <w:footerReference w:type="first" r:id="rId4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45</w:t>
      </w:r>
      <w:r w:rsidRPr="00DA13E0">
        <w:t xml:space="preserve">: </w:t>
      </w:r>
      <w:r w:rsidRPr="00855013">
        <w:rPr>
          <w:noProof/>
        </w:rPr>
        <w:t>Former older persons home at Hillcrest, Kenilworth Drive, Kirk Hallam</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Former older persons home at Hillcrest, Kenilworth Drive, Kirk Hallam</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445764</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340282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89</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0819/0026</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21.11.2022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occurring within five years. Hillcrest was a former County Council-run older persons home, but which had been vacant for several years before the facility was converted into a 44-bed HMO. In line with guidance contained in the NPPG, the 44 bedrooms have been subject to the 1.8 ratio which results in an equivalent of 24 households.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24</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49"/>
          <w:footerReference w:type="default" r:id="rId50"/>
          <w:footerReference w:type="first" r:id="rId5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49</w:t>
      </w:r>
      <w:r w:rsidRPr="00DA13E0">
        <w:t xml:space="preserve">: </w:t>
      </w:r>
      <w:r w:rsidRPr="00855013">
        <w:rPr>
          <w:noProof/>
        </w:rPr>
        <w:t>Land south west of 36 Drummond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south west of 36 Drummond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445955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342115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0.100ha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9.970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0719/0053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24.01.2023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52"/>
          <w:footerReference w:type="default" r:id="rId53"/>
          <w:footerReference w:type="first" r:id="rId5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50</w:t>
      </w:r>
      <w:r w:rsidRPr="00DA13E0">
        <w:t xml:space="preserve">: </w:t>
      </w:r>
      <w:r w:rsidRPr="00855013">
        <w:rPr>
          <w:noProof/>
        </w:rPr>
        <w:t>30 Shipley Common Lane,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30 Shipley Common Lane,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Shipley View</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445617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343537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0.09ha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11.11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0919/0050</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Outline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17.01.2023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55"/>
          <w:footerReference w:type="default" r:id="rId56"/>
          <w:footerReference w:type="first" r:id="rId5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56</w:t>
      </w:r>
      <w:r w:rsidRPr="00DA13E0">
        <w:t xml:space="preserve">: </w:t>
      </w:r>
      <w:r w:rsidRPr="00855013">
        <w:rPr>
          <w:noProof/>
        </w:rPr>
        <w:t>Spring Cottage, 1 Fullwood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Spring Cottage, 1 Fullwood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446436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342108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0.056ha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70.54</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1019/0035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18.03.2023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Subdivision</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58"/>
          <w:footerReference w:type="default" r:id="rId59"/>
          <w:footerReference w:type="first" r:id="rId6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57</w:t>
      </w:r>
      <w:r w:rsidRPr="00DA13E0">
        <w:t xml:space="preserve">: </w:t>
      </w:r>
      <w:r w:rsidRPr="00855013">
        <w:rPr>
          <w:noProof/>
        </w:rPr>
        <w:t>Land West of 66 Bridge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West of 66 Bridge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446577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343923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0.042ha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47.05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1119/0017</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Outline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12.03.2023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61"/>
          <w:footerReference w:type="default" r:id="rId62"/>
          <w:footerReference w:type="first" r:id="rId6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58</w:t>
      </w:r>
      <w:r w:rsidRPr="00DA13E0">
        <w:t xml:space="preserve">: </w:t>
      </w:r>
      <w:r w:rsidRPr="00855013">
        <w:rPr>
          <w:noProof/>
        </w:rPr>
        <w:t>197 Derby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197 Derby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445685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341206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0.063ha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15.87</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0220/0025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03.04.2023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64"/>
          <w:footerReference w:type="default" r:id="rId65"/>
          <w:footerReference w:type="first" r:id="rId6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59</w:t>
      </w:r>
      <w:r w:rsidRPr="00DA13E0">
        <w:t xml:space="preserve">: </w:t>
      </w:r>
      <w:r w:rsidRPr="00855013">
        <w:rPr>
          <w:noProof/>
        </w:rPr>
        <w:t>Eleanor House, Albert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Eleanor House, Albert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446385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341563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9</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0.039ha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227.2</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0320/0003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Prior notifIcation</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15.04.2023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9</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5</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4</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67"/>
          <w:footerReference w:type="default" r:id="rId68"/>
          <w:footerReference w:type="first" r:id="rId6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61</w:t>
      </w:r>
      <w:r w:rsidRPr="00DA13E0">
        <w:t xml:space="preserve">: </w:t>
      </w:r>
      <w:r w:rsidRPr="00855013">
        <w:rPr>
          <w:noProof/>
        </w:rPr>
        <w:t>114 Cotmanhay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114 Cotmanhay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446529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343509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0320/0011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28.04.2023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70"/>
          <w:footerReference w:type="default" r:id="rId71"/>
          <w:footerReference w:type="first" r:id="rId7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62</w:t>
      </w:r>
      <w:r w:rsidRPr="00DA13E0">
        <w:t xml:space="preserve">: </w:t>
      </w:r>
      <w:r w:rsidRPr="00855013">
        <w:rPr>
          <w:noProof/>
        </w:rPr>
        <w:t>44 Shipley Common Lane,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44 Shipley Common Lane,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Shipley View</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445742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343458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0.152ha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19.62</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1019/0064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Outline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16.04.2023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3</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3</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73"/>
          <w:footerReference w:type="default" r:id="rId74"/>
          <w:footerReference w:type="first" r:id="rId7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68</w:t>
      </w:r>
      <w:r w:rsidRPr="00DA13E0">
        <w:t xml:space="preserve">: </w:t>
      </w:r>
      <w:r w:rsidRPr="00855013">
        <w:rPr>
          <w:noProof/>
        </w:rPr>
        <w:t>Rear of 83-103 Wirksworth Road, Kirk Hallam</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Rear of 83-103 Wirksworth Road, Kirk Hallam</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Dale Abbey</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445270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339749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0.203ha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19.70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0220/0016</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18.06.2023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76"/>
          <w:footerReference w:type="default" r:id="rId77"/>
          <w:footerReference w:type="first" r:id="rId7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70</w:t>
      </w:r>
      <w:r w:rsidRPr="00DA13E0">
        <w:t xml:space="preserve">: </w:t>
      </w:r>
      <w:r w:rsidRPr="00855013">
        <w:rPr>
          <w:noProof/>
        </w:rPr>
        <w:t>Former Allotments, Devon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Former Allotments, Devon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447480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340377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Greenfield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31.42</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0919/0062</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Reserved matters</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19.06.2022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12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79"/>
          <w:footerReference w:type="default" r:id="rId80"/>
          <w:footerReference w:type="first" r:id="rId8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76</w:t>
      </w:r>
      <w:r w:rsidRPr="00DA13E0">
        <w:t xml:space="preserve">: </w:t>
      </w:r>
      <w:r w:rsidRPr="00855013">
        <w:rPr>
          <w:noProof/>
        </w:rPr>
        <w:t>2a Kenilworth Drive, Kirk Hallam</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2a Kenilworth Drive, Kirk Hallam</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446048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340394</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50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0316/0034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30.03.2020</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(arising from an allowed planning appeal),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82"/>
          <w:footerReference w:type="default" r:id="rId83"/>
          <w:footerReference w:type="first" r:id="rId8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78</w:t>
      </w:r>
      <w:r w:rsidRPr="00DA13E0">
        <w:t xml:space="preserve">: </w:t>
      </w:r>
      <w:r w:rsidRPr="00855013">
        <w:rPr>
          <w:noProof/>
        </w:rPr>
        <w:t>Land and former public house car park between 165-171 Church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and former public house car park between 165-171 Church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445903</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343827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36.36</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0220/0074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28.08.2023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85"/>
          <w:footerReference w:type="default" r:id="rId86"/>
          <w:footerReference w:type="first" r:id="rId8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88</w:t>
      </w:r>
      <w:r w:rsidRPr="00DA13E0">
        <w:t xml:space="preserve">: </w:t>
      </w:r>
      <w:r w:rsidRPr="00855013">
        <w:rPr>
          <w:noProof/>
        </w:rPr>
        <w:t>139 Park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139 Park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447051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341416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1020/0061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16.12.2023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Subdivision</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88"/>
          <w:footerReference w:type="default" r:id="rId89"/>
          <w:footerReference w:type="first" r:id="rId9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90</w:t>
      </w:r>
      <w:r w:rsidRPr="00DA13E0">
        <w:t xml:space="preserve">: </w:t>
      </w:r>
      <w:r w:rsidRPr="00855013">
        <w:rPr>
          <w:noProof/>
        </w:rPr>
        <w:t>Former Bulls Head PH, Little Hallam Hill,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Former Bulls Head PH, Little Hallam Hill,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446564</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340553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0.201ha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24.81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0620/0017</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07.01.2024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3</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91"/>
          <w:footerReference w:type="default" r:id="rId92"/>
          <w:footerReference w:type="first" r:id="rId9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93</w:t>
      </w:r>
      <w:r w:rsidRPr="00DA13E0">
        <w:t xml:space="preserve">: </w:t>
      </w:r>
      <w:r w:rsidRPr="00855013">
        <w:rPr>
          <w:noProof/>
        </w:rPr>
        <w:t>52-52a Station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52-52a Station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446812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342262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352.1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1020/0071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08.01.2024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Subdivision</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94"/>
          <w:footerReference w:type="default" r:id="rId95"/>
          <w:footerReference w:type="first" r:id="rId9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95</w:t>
      </w:r>
      <w:r w:rsidRPr="00DA13E0">
        <w:t xml:space="preserve">: </w:t>
      </w:r>
      <w:r w:rsidRPr="00855013">
        <w:rPr>
          <w:noProof/>
        </w:rPr>
        <w:t>199-200 Cotmanhay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199-200 Cotmanhay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446596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343874</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50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0920/0055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22.02.2024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97"/>
          <w:footerReference w:type="default" r:id="rId98"/>
          <w:footerReference w:type="first" r:id="rId9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97</w:t>
      </w:r>
      <w:r w:rsidRPr="00DA13E0">
        <w:t xml:space="preserve">: </w:t>
      </w:r>
      <w:r w:rsidRPr="00855013">
        <w:rPr>
          <w:noProof/>
        </w:rPr>
        <w:t>Rear of 63 Lord Haddon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Rear of 63 Lord Haddon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446398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342204</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31.15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1221/0025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Outline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16.03.2024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00"/>
          <w:footerReference w:type="default" r:id="rId101"/>
          <w:footerReference w:type="first" r:id="rId10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98</w:t>
      </w:r>
      <w:r w:rsidRPr="00DA13E0">
        <w:t xml:space="preserve">: </w:t>
      </w:r>
      <w:r w:rsidRPr="00855013">
        <w:rPr>
          <w:noProof/>
        </w:rPr>
        <w:t>239 Cotmanhay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239 Cotmanhay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446608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343621</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0.045ha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22.07</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0121/0069</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12.03.2024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Subdivision</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03"/>
          <w:footerReference w:type="default" r:id="rId104"/>
          <w:footerReference w:type="first" r:id="rId10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99</w:t>
      </w:r>
      <w:r w:rsidRPr="00DA13E0">
        <w:t xml:space="preserve">: </w:t>
      </w:r>
      <w:r w:rsidRPr="00855013">
        <w:rPr>
          <w:noProof/>
        </w:rPr>
        <w:t>57 &amp; 59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57 &amp; 59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446495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342033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0.022ha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272.7</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0221/0013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18.03.2024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Subdivision</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3</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3</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06"/>
          <w:footerReference w:type="default" r:id="rId107"/>
          <w:footerReference w:type="first" r:id="rId10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100</w:t>
      </w:r>
      <w:r w:rsidRPr="00DA13E0">
        <w:t xml:space="preserve">: </w:t>
      </w:r>
      <w:r w:rsidRPr="00855013">
        <w:rPr>
          <w:noProof/>
        </w:rPr>
        <w:t>4 Charlotte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4 Charlotte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446312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343091</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0.019ha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202.0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1220/0054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Prior notification</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12.03.2024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4</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09"/>
          <w:footerReference w:type="default" r:id="rId110"/>
          <w:footerReference w:type="first" r:id="rId11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103</w:t>
      </w:r>
      <w:r w:rsidRPr="00DA13E0">
        <w:t xml:space="preserve">: </w:t>
      </w:r>
      <w:r w:rsidRPr="00855013">
        <w:rPr>
          <w:noProof/>
        </w:rPr>
        <w:t>73-75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73-75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446481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342118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0.014ha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67.35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0321/0063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28.04.2024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12"/>
          <w:footerReference w:type="default" r:id="rId113"/>
          <w:footerReference w:type="first" r:id="rId11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105</w:t>
      </w:r>
      <w:r w:rsidRPr="00DA13E0">
        <w:t xml:space="preserve">: </w:t>
      </w:r>
      <w:r w:rsidRPr="00855013">
        <w:rPr>
          <w:noProof/>
        </w:rPr>
        <w:t>73A (above no. 73-75)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73A (above no. 73-75)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446492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342117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0321/0063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28.04.2024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15"/>
          <w:footerReference w:type="default" r:id="rId116"/>
          <w:footerReference w:type="first" r:id="rId11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106</w:t>
      </w:r>
      <w:r w:rsidRPr="00DA13E0">
        <w:t xml:space="preserve">: </w:t>
      </w:r>
      <w:r w:rsidRPr="00855013">
        <w:rPr>
          <w:noProof/>
        </w:rPr>
        <w:t>21 King George Avenue,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21 King George Avenue,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446157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341834</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0.072ha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13.79</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0920/0005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01.04.2024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18"/>
          <w:footerReference w:type="default" r:id="rId119"/>
          <w:footerReference w:type="first" r:id="rId12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109</w:t>
      </w:r>
      <w:r w:rsidRPr="00DA13E0">
        <w:t xml:space="preserve">: </w:t>
      </w:r>
      <w:r w:rsidRPr="00855013">
        <w:rPr>
          <w:noProof/>
        </w:rPr>
        <w:t>28 Nottingham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28 Nottingham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446727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341286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0421/0046</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24.05.2024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21"/>
          <w:footerReference w:type="default" r:id="rId122"/>
          <w:footerReference w:type="first" r:id="rId12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114</w:t>
      </w:r>
      <w:r w:rsidRPr="00DA13E0">
        <w:t xml:space="preserve">: </w:t>
      </w:r>
      <w:r w:rsidRPr="00855013">
        <w:rPr>
          <w:noProof/>
        </w:rPr>
        <w:t>Erewash Hotel public house, 23 Station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Erewash Hotel public house, 23 Station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446640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342216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0.030ha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32.78</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0421/0081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11.06.2024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24"/>
          <w:footerReference w:type="default" r:id="rId125"/>
          <w:footerReference w:type="first" r:id="rId12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115</w:t>
      </w:r>
      <w:r w:rsidRPr="00DA13E0">
        <w:t xml:space="preserve">: </w:t>
      </w:r>
      <w:r w:rsidRPr="00855013">
        <w:rPr>
          <w:noProof/>
        </w:rPr>
        <w:t>1 Brook Cottages, Awsworth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 Brook Cottages, Awsworth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446953</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343054</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0.059ha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16.80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1020/0014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25.06.2024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27"/>
          <w:footerReference w:type="default" r:id="rId128"/>
          <w:footerReference w:type="first" r:id="rId12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116</w:t>
      </w:r>
      <w:r w:rsidRPr="00DA13E0">
        <w:t xml:space="preserve">: </w:t>
      </w:r>
      <w:r w:rsidRPr="00855013">
        <w:rPr>
          <w:noProof/>
        </w:rPr>
        <w:t>Land west of 2-8 Rose Avenue,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west of 2-8 Rose Avenue,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446046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342916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Greenfield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9</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0.193ha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46.55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1120/0057</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25.06.2024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9</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5</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4</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30"/>
          <w:footerReference w:type="default" r:id="rId131"/>
          <w:footerReference w:type="first" r:id="rId13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121</w:t>
      </w:r>
      <w:r w:rsidRPr="00DA13E0">
        <w:t xml:space="preserve">: </w:t>
      </w:r>
      <w:r w:rsidRPr="00855013">
        <w:rPr>
          <w:noProof/>
        </w:rPr>
        <w:t>Land to Rear of 9 New Lawn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to Rear of 9 New Lawn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446201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341883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0.067ha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14.81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0621/0051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19.08.2024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1</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33"/>
          <w:footerReference w:type="default" r:id="rId134"/>
          <w:footerReference w:type="first" r:id="rId13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122</w:t>
      </w:r>
      <w:r w:rsidRPr="00DA13E0">
        <w:t xml:space="preserve">: </w:t>
      </w:r>
      <w:r w:rsidRPr="00855013">
        <w:rPr>
          <w:noProof/>
        </w:rPr>
        <w:t>51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51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446483</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341992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147.0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0721/0025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24.08.2024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5</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36"/>
          <w:footerReference w:type="default" r:id="rId137"/>
          <w:footerReference w:type="first" r:id="rId13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127</w:t>
      </w:r>
      <w:r w:rsidRPr="00DA13E0">
        <w:t xml:space="preserve">: </w:t>
      </w:r>
      <w:r w:rsidRPr="00855013">
        <w:rPr>
          <w:noProof/>
        </w:rPr>
        <w:t>14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14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446531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341871</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0.022ha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545.4</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0122/0051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16.03.2025</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6</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6</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39"/>
          <w:footerReference w:type="default" r:id="rId140"/>
          <w:footerReference w:type="first" r:id="rId14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128</w:t>
      </w:r>
      <w:r w:rsidRPr="00DA13E0">
        <w:t xml:space="preserve">: </w:t>
      </w:r>
      <w:r w:rsidRPr="00855013">
        <w:rPr>
          <w:noProof/>
        </w:rPr>
        <w:t>65a-67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65a-67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446486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342097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0.021ha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46.94</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0721/0084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15.10.2024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3</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42"/>
          <w:footerReference w:type="default" r:id="rId143"/>
          <w:footerReference w:type="first" r:id="rId14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132</w:t>
      </w:r>
      <w:r w:rsidRPr="00DA13E0">
        <w:t xml:space="preserve">: </w:t>
      </w:r>
      <w:r w:rsidRPr="00855013">
        <w:rPr>
          <w:noProof/>
        </w:rPr>
        <w:t>66 Bright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66 Bright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446472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343388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0.062ha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64.10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0221/0079</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25.11.2024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 and subdivision</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45"/>
          <w:footerReference w:type="default" r:id="rId146"/>
          <w:footerReference w:type="first" r:id="rId14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135</w:t>
      </w:r>
      <w:r w:rsidRPr="00DA13E0">
        <w:t xml:space="preserve">: </w:t>
      </w:r>
      <w:r w:rsidRPr="00855013">
        <w:rPr>
          <w:noProof/>
        </w:rPr>
        <w:t>54-56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54-56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446527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342053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342.8</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0621/0046</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15.11.2024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6</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6</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48"/>
          <w:footerReference w:type="default" r:id="rId149"/>
          <w:footerReference w:type="first" r:id="rId15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138</w:t>
      </w:r>
      <w:r w:rsidRPr="00DA13E0">
        <w:t xml:space="preserve">: </w:t>
      </w:r>
      <w:r w:rsidRPr="00855013">
        <w:rPr>
          <w:noProof/>
        </w:rPr>
        <w:t>Land East of 23 High Holborn,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East of 23 High Holborn,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446197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343287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0.040ha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48.89</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0921/0045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04.11.2024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51"/>
          <w:footerReference w:type="default" r:id="rId152"/>
          <w:footerReference w:type="first" r:id="rId15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lastRenderedPageBreak/>
        <w:t xml:space="preserve">Site </w:t>
      </w:r>
      <w:r w:rsidRPr="00855013">
        <w:rPr>
          <w:noProof/>
        </w:rPr>
        <w:t>140</w:t>
      </w:r>
      <w:r w:rsidRPr="00DA13E0">
        <w:t xml:space="preserve">: </w:t>
      </w:r>
      <w:r w:rsidRPr="00855013">
        <w:rPr>
          <w:noProof/>
        </w:rPr>
        <w:t>76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76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446517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342118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1021/0012</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Prior notification</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16.11.2024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Granted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54"/>
          <w:footerReference w:type="default" r:id="rId155"/>
          <w:footerReference w:type="first" r:id="rId15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146</w:t>
      </w:r>
      <w:r w:rsidRPr="00DA13E0">
        <w:t xml:space="preserve">: </w:t>
      </w:r>
      <w:r w:rsidRPr="00855013">
        <w:rPr>
          <w:noProof/>
        </w:rPr>
        <w:t>Land east of 242 Heanor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east of 242 Heanor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445922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343635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Not applicable as site has planning permission.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Windfall</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19.23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0121/0073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Full</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03.02.2025</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Started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Not applicable</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With the site benefitting from planning permission, it is considered any constraints have been satisfactorily overcome.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is considered to be deliverable as a consequence of having an extant permission. No issues are known which would lead to any doubt in the prospects of housing delivery occuring within five years.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3</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2</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57"/>
          <w:footerReference w:type="default" r:id="rId158"/>
          <w:footerReference w:type="first" r:id="rId15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153</w:t>
      </w:r>
      <w:r w:rsidRPr="00DA13E0">
        <w:t xml:space="preserve">: </w:t>
      </w:r>
      <w:r w:rsidRPr="00855013">
        <w:rPr>
          <w:noProof/>
        </w:rPr>
        <w:t>North of Cotmanhay</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North of Cotmanhay</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445813</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344298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Agricultural 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agricultural land and woodland</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Local Plan Review</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250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7.2ha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Draft allocation</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SGA7</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The site is one of four strategic housing locations being promoted as allocations through the Core Strategy Review. Constraints and general information about the site are presented in the corresponding Strategic Growth Area (SGA) assessment (SGA7) which have been produced to provide more insight into conditions on and adjacent to the proposed allocation site.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referred to within the 'overcoming constraints' section of the site's assessment, this site is a draft strategic housing allocation in the Borough's Core Strategy Review (CSR). It is considered that all relevant constraints have been identified and adequately overcome - as demonstrated within draft Policy 1.6 of the CSR which sets out necessary infrastructure provisions and mitigation measures. Site promoters have demonstrated that delivery within a five-year period is possible, leading to the Council determining that this site is classed as deliverable.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250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50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100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100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60"/>
          <w:footerReference w:type="default" r:id="rId161"/>
          <w:footerReference w:type="first" r:id="rId16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154</w:t>
      </w:r>
      <w:r w:rsidRPr="00DA13E0">
        <w:t xml:space="preserve">: </w:t>
      </w:r>
      <w:r w:rsidRPr="00855013">
        <w:rPr>
          <w:noProof/>
        </w:rPr>
        <w:t>Land South West of Kirk Hallam</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South West of Kirk Hallam</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Dale Abbey</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445115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339705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Agricultural 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Local Nature Reserve (Pioneer Meadow) and agricultural land</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Local Plan Review</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1300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50ha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26</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Draft allocation</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SGA25</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The site is one of four strategic housing locations being promoted as allocations through the Core Strategy Review. Constraints and general information about the site are presented in the corresponding Strategic Growth Area (SGA) assessment (SGA25) which have been produced to provide more insight into conditions on and adjacent to the proposed allocation site.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referred to within the 'overcoming constraints' section of the site's assessment, this site is a draft strategic housing allocation in the Borough's Core Strategy Review (CSR). It is considered that all relevant constraints have been identified and adequately overcome - as demonstrated within draft Policy 1.5 of the CSR which sets out necessary infrastructure provisions and mitigation measures. Site promoters have demonstrated that delivery within a five-year period is possible, leading to the Council determining that this site is classed as deliverable.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0 to 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Yes</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1300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40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120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120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1020</w:t>
            </w:r>
          </w:p>
        </w:tc>
      </w:tr>
    </w:tbl>
    <w:p w:rsidR="008518B7" w:rsidRDefault="008518B7" w:rsidP="00327698">
      <w:pPr>
        <w:sectPr w:rsidR="008518B7" w:rsidSect="008518B7">
          <w:headerReference w:type="default" r:id="rId163"/>
          <w:footerReference w:type="default" r:id="rId164"/>
          <w:footerReference w:type="first" r:id="rId16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158</w:t>
      </w:r>
      <w:r w:rsidRPr="00DA13E0">
        <w:t xml:space="preserve">: </w:t>
      </w:r>
      <w:r w:rsidRPr="00855013">
        <w:rPr>
          <w:noProof/>
        </w:rPr>
        <w:t>Land at Oakwell Brickworks (parcel A)</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at Oakwell Brickworks (parcel A)</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445778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341046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Grassed paddock and woodland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former site of brickworks, educational facilities and GI network.</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99</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3.3ha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0319/0070</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Withdrawn</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An access road would need to be improved as part of the development of the site. </w:t>
            </w:r>
          </w:p>
          <w:p w:rsidR="008518B7" w:rsidRDefault="008518B7" w:rsidP="00260850">
            <w:pPr>
              <w:rPr>
                <w:noProof/>
              </w:rPr>
            </w:pPr>
            <w:r>
              <w:rPr>
                <w:noProof/>
              </w:rPr>
              <w:t xml:space="preserve">A Coal Mining Risk Assessment must accompany any planning application. Historical sites of value are protected as listed buildings, buildings of local interest (The Adopted List of Buildings of Local Interest), scheduled monuments or contained within a designated Conservation Area. </w:t>
            </w:r>
          </w:p>
          <w:p w:rsidR="008518B7" w:rsidRDefault="008518B7" w:rsidP="00260850">
            <w:pPr>
              <w:rPr>
                <w:noProof/>
              </w:rPr>
            </w:pPr>
            <w:r>
              <w:rPr>
                <w:noProof/>
              </w:rPr>
              <w:t xml:space="preserve">Any planning application must sympathetically consider the surrounding historical environment. </w:t>
            </w:r>
          </w:p>
          <w:p w:rsidR="008518B7" w:rsidRDefault="008518B7" w:rsidP="005E42DB">
            <w:r>
              <w:rPr>
                <w:noProof/>
              </w:rPr>
              <w:t>Contact with the Local Authority should be made at an early stage of the application to establish the ecological issues and mitigation methods.</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has been the subject of long-term development interest. The recent withdrawn application for residential development is likely to be replaced with a revised application for new housing at the site sometime within the near future. With the location outside of the Green Belt and well related to Ilkeston's main built-up area and town centre facilities, the principle of new housing at the location is generally supported by the Borough Council.</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6 to 10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99</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99</w:t>
            </w:r>
          </w:p>
        </w:tc>
      </w:tr>
    </w:tbl>
    <w:p w:rsidR="008518B7" w:rsidRDefault="008518B7" w:rsidP="00327698">
      <w:pPr>
        <w:sectPr w:rsidR="008518B7" w:rsidSect="008518B7">
          <w:headerReference w:type="default" r:id="rId166"/>
          <w:footerReference w:type="default" r:id="rId167"/>
          <w:footerReference w:type="first" r:id="rId16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159</w:t>
      </w:r>
      <w:r w:rsidRPr="00DA13E0">
        <w:t xml:space="preserve">: </w:t>
      </w:r>
      <w:r w:rsidRPr="00855013">
        <w:rPr>
          <w:noProof/>
        </w:rPr>
        <w:t>Land at Oakwell Brickworks (parcel B)</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at Oakwell Brickworks (parcel B)</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446300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340570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Grassed paddock and woodland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vetinary surgery and former site of brickworks.</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17</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0.91ha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19</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0319/0069</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Withdrawn</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which includes a Grade II listed building (The Old Hall) immediately adjacent. </w:t>
            </w:r>
          </w:p>
          <w:p w:rsidR="008518B7" w:rsidRDefault="008518B7" w:rsidP="005E42DB">
            <w:r>
              <w:rPr>
                <w:noProof/>
              </w:rPr>
              <w:t>Contact with the Local Authority should be made at an early stage of the application to establish the ecological issues and mitigation methods.</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Similarly to Parcel A elsewhere on the former Brickworks site, this area of land is subject to active development interest for new residential units with the Council supportive of new housing in principle. A now withdrawn application is expected to be superseded in the near future with a proposal which varies the housing tenure proposed by ERE/0319/0069 ensuring this parcel of land is developable.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6 to 10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17</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17</w:t>
            </w:r>
          </w:p>
        </w:tc>
      </w:tr>
    </w:tbl>
    <w:p w:rsidR="008518B7" w:rsidRDefault="008518B7" w:rsidP="00327698">
      <w:pPr>
        <w:sectPr w:rsidR="008518B7" w:rsidSect="008518B7">
          <w:headerReference w:type="default" r:id="rId169"/>
          <w:footerReference w:type="default" r:id="rId170"/>
          <w:footerReference w:type="first" r:id="rId17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161</w:t>
      </w:r>
      <w:r w:rsidRPr="00DA13E0">
        <w:t xml:space="preserve">: </w:t>
      </w:r>
      <w:r w:rsidRPr="00855013">
        <w:rPr>
          <w:noProof/>
        </w:rPr>
        <w:t>Land north of 44 Queens Avenue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north of 44 Queens Avenue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447112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340483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Residential curtilage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0915/0062</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Refused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site has been the subject of a refused planning application (ERE/0915/0062) which was refused primarily on design grounds. It was assessed that the scale of the proposal was too overbearing with the scheme being incongruous to the surrounding urban form. </w:t>
            </w:r>
          </w:p>
          <w:p w:rsidR="008518B7" w:rsidRDefault="008518B7" w:rsidP="005E42DB">
            <w:r>
              <w:rPr>
                <w:noProof/>
              </w:rPr>
              <w:t>There is possible scope for a revised scheme with sympathetic design to rectify the reasons why permission was refused in order to help deliver a new residential unit at this location.</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Despite the refusal of permission for a single residential unit back in 2015, alterations to the design of a property may increase the prospects of gaining planning consent. However, the Council are unaware of the current owner(s) identity so are unsure of whether there is any willingness to revisit these plans in the short or medium term to propose a scheme of better design.</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11 to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1</w:t>
            </w:r>
          </w:p>
        </w:tc>
      </w:tr>
    </w:tbl>
    <w:p w:rsidR="008518B7" w:rsidRDefault="008518B7" w:rsidP="00327698">
      <w:pPr>
        <w:sectPr w:rsidR="008518B7" w:rsidSect="008518B7">
          <w:headerReference w:type="default" r:id="rId172"/>
          <w:footerReference w:type="default" r:id="rId173"/>
          <w:footerReference w:type="first" r:id="rId17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165</w:t>
      </w:r>
      <w:r w:rsidRPr="00DA13E0">
        <w:t xml:space="preserve">: </w:t>
      </w:r>
      <w:r w:rsidRPr="00855013">
        <w:rPr>
          <w:noProof/>
        </w:rPr>
        <w:t>Warehouse at 112 Station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Warehouse at 112 Station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446786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342224</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Warehouse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50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A Coal Mining Risk Assessment must accompany any planning application to understand land stability ahead of redevelopment.</w:t>
            </w:r>
          </w:p>
          <w:p w:rsidR="008518B7" w:rsidRDefault="008518B7" w:rsidP="005E42DB">
            <w:r>
              <w:rPr>
                <w:noProof/>
              </w:rPr>
              <w:t>The site owner must be supportive of development for it to be considered available. The site owner is currently unknown.</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Currently operating as a creative studio, the building also hosts events and hires its internal space for events. With the building in current use and not having been promoted for residential use, the site cannot be considered as available. Its location within the Ilkeston built-up area on a brownfield site means the site in principle would be acceptable to accommodate new housing, although the Mill may lend itself to a conversion which retains a building with character - despite it not enjoying any formal recognition or protection for its heritage. As with other mills in Erewash, an opportunity to convert in the longer-term as the building ages will exist - allowing housing at the site to be considered achievable (and developable) in the time period this SHLAA covers.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11 to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15</w:t>
            </w:r>
          </w:p>
        </w:tc>
      </w:tr>
    </w:tbl>
    <w:p w:rsidR="008518B7" w:rsidRDefault="008518B7" w:rsidP="00327698">
      <w:pPr>
        <w:sectPr w:rsidR="008518B7" w:rsidSect="008518B7">
          <w:headerReference w:type="default" r:id="rId175"/>
          <w:footerReference w:type="default" r:id="rId176"/>
          <w:footerReference w:type="first" r:id="rId17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168</w:t>
      </w:r>
      <w:r w:rsidRPr="00DA13E0">
        <w:t xml:space="preserve">: </w:t>
      </w:r>
      <w:r w:rsidRPr="00855013">
        <w:rPr>
          <w:noProof/>
        </w:rPr>
        <w:t>Works at Wentworth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Works at Wentworth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447321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342610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 premises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employment, water body and railway</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3b</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Air quality issues will be addressed with Environmental Health should an application be forthcoming. </w:t>
            </w:r>
          </w:p>
          <w:p w:rsidR="008518B7" w:rsidRDefault="008518B7" w:rsidP="00260850">
            <w:pPr>
              <w:rPr>
                <w:noProof/>
              </w:rPr>
            </w:pPr>
            <w:r>
              <w:rPr>
                <w:noProof/>
              </w:rPr>
              <w:t xml:space="preserve">The appropriateness of the site for housing should be considered against the neighbouring land uses upon receipt of an application. The benefit of housing on this site must be weighed up against the competing surrounding land uses before planning permission can be granted.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Consideration must be given to methods of mitigating enhanced flood risk arising as a result of the development. </w:t>
            </w:r>
          </w:p>
          <w:p w:rsidR="008518B7" w:rsidRDefault="008518B7" w:rsidP="005E42DB">
            <w:r>
              <w:rPr>
                <w:noProof/>
              </w:rPr>
              <w:t>The site owner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is an active industrial premise sited between Wentworth Street and Millership Way. As well as the on-site buildings, the site enjoys a sizeable area of outdoor storage space. Recent investments in the facilities demonstrate the commitment in the site from the current owner. The nature of the engineering operations require separation from nearby housing, and this is able to be achieved on the site. With no active site promotion for a non-employment use it is felt that the land is not available for residential uses, nor would it be achievable in the timeframe this SHLAA covers.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78"/>
          <w:footerReference w:type="default" r:id="rId179"/>
          <w:footerReference w:type="first" r:id="rId18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170</w:t>
      </w:r>
      <w:r w:rsidRPr="00DA13E0">
        <w:t xml:space="preserve">: </w:t>
      </w:r>
      <w:r w:rsidRPr="00855013">
        <w:rPr>
          <w:noProof/>
        </w:rPr>
        <w:t>Works at Cotmanhay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Works at Cotmanhay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446551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343233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Commercial unit and factory</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licenced social club</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is an active business premise which accommodates a carpet sales operation. A large indoor storage area is to be found at the rear of the property. As an active business, the site cannot be deemed to be available for residential development. It is sited in a largely residential setting, and proposals for housing would be in-keeping with general policies on where such developments are considered appropriate - making the site suitable for housing. The buildings are in a poor condition, and whilst they are occupied now - it is likely that modernisation would be required in the coming years. Due to this, it is expected that housing proposals may come forward in the latter stages of the period covered by this SHLAA with residential development deemed achievable.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11 to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5</w:t>
            </w:r>
          </w:p>
        </w:tc>
      </w:tr>
    </w:tbl>
    <w:p w:rsidR="008518B7" w:rsidRDefault="008518B7" w:rsidP="00327698">
      <w:pPr>
        <w:sectPr w:rsidR="008518B7" w:rsidSect="008518B7">
          <w:headerReference w:type="default" r:id="rId181"/>
          <w:footerReference w:type="default" r:id="rId182"/>
          <w:footerReference w:type="first" r:id="rId18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171</w:t>
      </w:r>
      <w:r w:rsidRPr="00DA13E0">
        <w:t xml:space="preserve">: </w:t>
      </w:r>
      <w:r w:rsidRPr="00855013">
        <w:rPr>
          <w:noProof/>
        </w:rPr>
        <w:t>Works at Grenville Drive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Works at Grenville Drive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446571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343349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Housing trust</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112</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is an active business premise which accommodates a learning and skills centre. A long workshop runs parallel to Grenville Drive with a storage and loading yard to its rear. As an active business, the site cannot be deemed to be available for residential development. It is sited in a largely residential setting, and proposals for housing would be in-keeping with general policies on where such developments are considered appropriate - making the site suitable for housing. The buildings are in average condition, and whilst they are occupied now - it is likely that modernisation of the facilities would be required in the coming years. Due to this, it is expected that housing proposals may come forward in the latter stages of the period covered by this SHLAA with residential development deemed achievable.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11 to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12</w:t>
            </w:r>
          </w:p>
        </w:tc>
      </w:tr>
    </w:tbl>
    <w:p w:rsidR="008518B7" w:rsidRDefault="008518B7" w:rsidP="00327698">
      <w:pPr>
        <w:sectPr w:rsidR="008518B7" w:rsidSect="008518B7">
          <w:headerReference w:type="default" r:id="rId184"/>
          <w:footerReference w:type="default" r:id="rId185"/>
          <w:footerReference w:type="first" r:id="rId18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178</w:t>
      </w:r>
      <w:r w:rsidRPr="00DA13E0">
        <w:t xml:space="preserve">: </w:t>
      </w:r>
      <w:r w:rsidRPr="00855013">
        <w:rPr>
          <w:noProof/>
        </w:rPr>
        <w:t>102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102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446516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342190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Retail at ground floor level, ancillary space on upper floors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Retail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0512/0007</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04.07.2015</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87"/>
          <w:footerReference w:type="default" r:id="rId188"/>
          <w:footerReference w:type="first" r:id="rId18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179</w:t>
      </w:r>
      <w:r w:rsidRPr="00DA13E0">
        <w:t xml:space="preserve">: </w:t>
      </w:r>
      <w:r w:rsidRPr="00855013">
        <w:rPr>
          <w:noProof/>
        </w:rPr>
        <w:t>110-112 Bath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110-112 Bath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446500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342237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Vacant building</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Retail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0902/0034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17.06.2006</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90"/>
          <w:footerReference w:type="default" r:id="rId191"/>
          <w:footerReference w:type="first" r:id="rId19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182</w:t>
      </w:r>
      <w:r w:rsidRPr="00DA13E0">
        <w:t xml:space="preserve">: </w:t>
      </w:r>
      <w:r w:rsidRPr="00855013">
        <w:rPr>
          <w:noProof/>
        </w:rPr>
        <w:t>14 Albert Villas, Station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14 Albert Villas, Station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447249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342367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Residential property</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retail park and a depot</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0413/0013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26.7.2016</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Subdivision</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93"/>
          <w:footerReference w:type="default" r:id="rId194"/>
          <w:footerReference w:type="first" r:id="rId19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189</w:t>
      </w:r>
      <w:r w:rsidRPr="00DA13E0">
        <w:t xml:space="preserve">: </w:t>
      </w:r>
      <w:r w:rsidRPr="00855013">
        <w:rPr>
          <w:noProof/>
        </w:rPr>
        <w:t>260 Nottingham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260 Nottingham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447288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340758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Retail unit with ancillary space at first floor</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retail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0307/0010</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30.04.2010</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96"/>
          <w:footerReference w:type="default" r:id="rId197"/>
          <w:footerReference w:type="first" r:id="rId19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193</w:t>
      </w:r>
      <w:r w:rsidRPr="00DA13E0">
        <w:t xml:space="preserve">: </w:t>
      </w:r>
      <w:r w:rsidRPr="00855013">
        <w:rPr>
          <w:noProof/>
        </w:rPr>
        <w:t>4-5 Granby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4-5 Granby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446548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342701</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Furniture store at ground level</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church and car wash.</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133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0810/0024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06.10.2013</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199"/>
          <w:footerReference w:type="default" r:id="rId200"/>
          <w:footerReference w:type="first" r:id="rId20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196</w:t>
      </w:r>
      <w:r w:rsidRPr="00DA13E0">
        <w:t xml:space="preserve">: </w:t>
      </w:r>
      <w:r w:rsidRPr="00855013">
        <w:rPr>
          <w:noProof/>
        </w:rPr>
        <w:t>59 Granby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59 Granby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446480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342654</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Retail unit (Butchers)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vacant land, industrial and retail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1008/0008</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02.12.2011</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02"/>
          <w:footerReference w:type="default" r:id="rId203"/>
          <w:footerReference w:type="first" r:id="rId20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197</w:t>
      </w:r>
      <w:r w:rsidRPr="00DA13E0">
        <w:t xml:space="preserve">: </w:t>
      </w:r>
      <w:r w:rsidRPr="00855013">
        <w:rPr>
          <w:noProof/>
        </w:rPr>
        <w:t>69 Kingsway</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69 Kingsway</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447055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340402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Cleared, vacant site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0711/0004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21.09.2014</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3</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05"/>
          <w:footerReference w:type="default" r:id="rId206"/>
          <w:footerReference w:type="first" r:id="rId20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200</w:t>
      </w:r>
      <w:r w:rsidRPr="00DA13E0">
        <w:t xml:space="preserve">: </w:t>
      </w:r>
      <w:r w:rsidRPr="00855013">
        <w:rPr>
          <w:noProof/>
        </w:rPr>
        <w:t>Industrial premises between Heanor Rd and Granby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Industrial premises between Heanor Rd and Granby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446411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342637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Various industrial uses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industrial uses</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52</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0415/0003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Refused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 xml:space="preserve">Contact with the Local Authority should be made at an early stage of the application to establish the ecological issues and mitigation methods. </w:t>
            </w:r>
          </w:p>
          <w:p w:rsidR="008518B7" w:rsidRDefault="008518B7" w:rsidP="00260850">
            <w:pPr>
              <w:rPr>
                <w:noProof/>
              </w:rPr>
            </w:pPr>
            <w:r>
              <w:rPr>
                <w:noProof/>
              </w:rPr>
              <w:t xml:space="preserve">The benefit of housing on this site must be weighed up against competing current uses before planning permission can be granted. </w:t>
            </w:r>
          </w:p>
          <w:p w:rsidR="008518B7" w:rsidRDefault="008518B7" w:rsidP="005E42DB">
            <w:r>
              <w:rPr>
                <w:noProof/>
              </w:rPr>
              <w:t>The current site owner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Part of the site benefitted from a now-lapsed permission (ERE/0507/0073) which would have seen the redevelopment of buildings at its eastern-end concerning the land and buildings fronting onto Granby Street. Land and buildings at the western-end was the subject of a refused planning application for demolition of an industrial premise and the construction of six housing units. The Council understands the land across both parts of the site falls under the same ownership justifying the continued assessment as one entity for the purposes of the SHLAA. With the industrial unit fronting Heanor Road gaining planning consent (ERE/0621/0002) for the erection of a new unit within its curtilage, this confirms the longer-term commitment to the current industrial use.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08"/>
          <w:footerReference w:type="default" r:id="rId209"/>
          <w:footerReference w:type="first" r:id="rId21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207</w:t>
      </w:r>
      <w:r w:rsidRPr="00DA13E0">
        <w:t xml:space="preserve">: </w:t>
      </w:r>
      <w:r w:rsidRPr="00855013">
        <w:rPr>
          <w:noProof/>
        </w:rPr>
        <w:t>Land SE of Fairview, 4 Awsworth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SE of Fairview, 4 Awsworth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Ilkeston North</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447106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342825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Vacant site with minor levels of vegetation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watercourses</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9</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0712/0031</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09.01.2016</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3b</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11"/>
          <w:footerReference w:type="default" r:id="rId212"/>
          <w:footerReference w:type="first" r:id="rId21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209</w:t>
      </w:r>
      <w:r w:rsidRPr="00DA13E0">
        <w:t xml:space="preserve">: </w:t>
      </w:r>
      <w:r w:rsidRPr="00855013">
        <w:rPr>
          <w:noProof/>
        </w:rPr>
        <w:t>Land to the Rear of 109 Ash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to the Rear of 109 Ash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Ilkeston North</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446526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343548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Private car park</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commercial facilities</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0808/0074</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03.12.2011</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14"/>
          <w:footerReference w:type="default" r:id="rId215"/>
          <w:footerReference w:type="first" r:id="rId21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217</w:t>
      </w:r>
      <w:r w:rsidRPr="00DA13E0">
        <w:t xml:space="preserve">: </w:t>
      </w:r>
      <w:r w:rsidRPr="00855013">
        <w:rPr>
          <w:noProof/>
        </w:rPr>
        <w:t>Winster Park Industrial Estate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Winster Park Industrial Estate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447439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340200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 estate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Erewash Canal and playing fields</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0.91ha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2</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 Coal Mining Risk Assessment must accompany any future planning application. </w:t>
            </w:r>
          </w:p>
          <w:p w:rsidR="008518B7" w:rsidRDefault="008518B7" w:rsidP="00260850">
            <w:pPr>
              <w:rPr>
                <w:noProof/>
              </w:rPr>
            </w:pPr>
            <w:r>
              <w:rPr>
                <w:noProof/>
              </w:rPr>
              <w:t xml:space="preserve">Consideration must be given to methods of mitigating enhanced flood risk arising as a result of the development. </w:t>
            </w:r>
          </w:p>
          <w:p w:rsidR="008518B7" w:rsidRDefault="008518B7" w:rsidP="00260850">
            <w:pPr>
              <w:rPr>
                <w:noProof/>
              </w:rPr>
            </w:pPr>
            <w:r>
              <w:rPr>
                <w:noProof/>
              </w:rPr>
              <w:t xml:space="preserve">Contact with the Local Authority should be made at an early stage of application to establish any ecological issues and mitigation methods. </w:t>
            </w:r>
          </w:p>
          <w:p w:rsidR="008518B7" w:rsidRDefault="008518B7" w:rsidP="00260850">
            <w:pPr>
              <w:rPr>
                <w:noProof/>
              </w:rPr>
            </w:pPr>
            <w:r>
              <w:rPr>
                <w:noProof/>
              </w:rPr>
              <w:t xml:space="preserve">The benefit of housing on this site must be weighed up against the competing current land use before planning permission can be granted. </w:t>
            </w:r>
          </w:p>
          <w:p w:rsidR="008518B7" w:rsidRDefault="008518B7" w:rsidP="005E42DB">
            <w:r>
              <w:rPr>
                <w:noProof/>
              </w:rPr>
              <w:t>The site owner is unknown. The site owner must be supportive of residential development for the site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industrial area is home to a number of local businesses. The estate appears to have a good current level of occupancy demonstrating its importance in providing employment floorspace. Units appear to be in reasonable condition and ERE/0120/0039 granted consent to a new storage and distribution unit on site reaffirming investment the site. With residential development now surrounding Winster Industrial Estate on three sides (the Canal borders the site on the other), development pressures on isolated sources of industrial units are likely to remain. Whilst the brownfield site would in principle be suitable for residential development owing to the recent redevelopment of neighbouring industrial land, the site is not available and housing would not be achievable within the 15-year period this SHLAA covers. However, the could be longer-term opportunities for residential development at this location.</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17"/>
          <w:footerReference w:type="default" r:id="rId218"/>
          <w:footerReference w:type="first" r:id="rId21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219</w:t>
      </w:r>
      <w:r w:rsidRPr="00DA13E0">
        <w:t xml:space="preserve">: </w:t>
      </w:r>
      <w:r w:rsidRPr="00855013">
        <w:rPr>
          <w:noProof/>
        </w:rPr>
        <w:t>218 Nottingham Road,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218 Nottingham Road,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447187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340818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Residential property and domestic curtilage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St. John's Church</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0518/0049</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16.10.2021</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Mixed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20"/>
          <w:footerReference w:type="default" r:id="rId221"/>
          <w:footerReference w:type="first" r:id="rId22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224</w:t>
      </w:r>
      <w:r w:rsidRPr="00DA13E0">
        <w:t xml:space="preserve">: </w:t>
      </w:r>
      <w:r w:rsidRPr="00855013">
        <w:rPr>
          <w:noProof/>
        </w:rPr>
        <w:t>31A The Triangle,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31A The Triangle,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447347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340630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Vacant commercial property</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0516/0022</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06.07.2019</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 although it notes two recently granted permissions for the conversion of the building to non-residential uses (see assessment conclusion).</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Notwithstanding the former granting of permission for residential development here, the Council notes the approval of two separate non-residential uses at the site which would see the building either used as a clinic or offices (ERE/0320/0063 and ERE/0520/0024). This is strong evidence that whilst the site may remain suitable for housing due to its location, it is neither available or achievable to deliver residential units within the timeframe of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23"/>
          <w:footerReference w:type="default" r:id="rId224"/>
          <w:footerReference w:type="first" r:id="rId22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225</w:t>
      </w:r>
      <w:r w:rsidRPr="00DA13E0">
        <w:t xml:space="preserve">: </w:t>
      </w:r>
      <w:r w:rsidRPr="00855013">
        <w:rPr>
          <w:noProof/>
        </w:rPr>
        <w:t>66 South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66 South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446513</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341412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Pharmacy on ground floor with vacant ancillary space on first floor.</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Retail and town centre facilities</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0617/0008</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11.08.2020</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Change of use</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 However, the Council notes a change of use at the ground floor level from a confectionary shop to a pharmacy - allowable under Class E of the Use Classes Order. It is not thought this would compromise the ability of the upper floors from being used for residential purposes in future.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3</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26"/>
          <w:footerReference w:type="default" r:id="rId227"/>
          <w:footerReference w:type="first" r:id="rId22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226</w:t>
      </w:r>
      <w:r w:rsidRPr="00DA13E0">
        <w:t xml:space="preserve">: </w:t>
      </w:r>
      <w:r w:rsidRPr="00855013">
        <w:rPr>
          <w:noProof/>
        </w:rPr>
        <w:t>12 East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12 East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446605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341877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Private works car park</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public car parks and disused public house</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183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0615/0037</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30.07.2018</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 Since demolition of the former building, the site has been set out to serve as a private car park for Wards Recycling who now occupy the former Albion Leisure Centre. This casts doubt on whether residential development will occur at this location.</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29"/>
          <w:footerReference w:type="default" r:id="rId230"/>
          <w:footerReference w:type="first" r:id="rId23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227</w:t>
      </w:r>
      <w:r w:rsidRPr="00DA13E0">
        <w:t xml:space="preserve">: </w:t>
      </w:r>
      <w:r w:rsidRPr="00855013">
        <w:rPr>
          <w:noProof/>
        </w:rPr>
        <w:t>Land south of former workshop and office building, 129 Cotmanhay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south of former workshop and office building, 129 Cotmanhay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446557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343596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Yard with industrial unit and offices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27</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0417/0040</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20.07.2020</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 An issue in respect to the lapsing of this permission relates to concerns over land stability with the Coal Authority unable to support the discharge of a condition relating to this matter.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3</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32"/>
          <w:footerReference w:type="default" r:id="rId233"/>
          <w:footerReference w:type="first" r:id="rId23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232</w:t>
      </w:r>
      <w:r w:rsidRPr="00DA13E0">
        <w:t xml:space="preserve">: </w:t>
      </w:r>
      <w:r w:rsidRPr="00855013">
        <w:rPr>
          <w:noProof/>
        </w:rPr>
        <w:t>40 Hobson Drive, Ilkeston, DE74LJ</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40 Hobson Drive, Ilkeston, DE74LJ</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446317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340943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Domestic curtliage and garden area</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St. Thomas Primary School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17</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1215/0008</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19.05.2019</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outline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outline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still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35"/>
          <w:footerReference w:type="default" r:id="rId236"/>
          <w:footerReference w:type="first" r:id="rId23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235</w:t>
      </w:r>
      <w:r w:rsidRPr="00DA13E0">
        <w:t xml:space="preserve">: </w:t>
      </w:r>
      <w:r w:rsidRPr="00855013">
        <w:rPr>
          <w:noProof/>
        </w:rPr>
        <w:t>Land north west of 204 Park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north west of 204 Park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447224</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341507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Residential garden and domestic curtilage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12</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0219/0013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Lapsed</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01.04.2022</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Lapsed</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still materialise beyond the developable period, if not sooner.</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38"/>
          <w:footerReference w:type="default" r:id="rId239"/>
          <w:footerReference w:type="first" r:id="rId24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237</w:t>
      </w:r>
      <w:r w:rsidRPr="00DA13E0">
        <w:t xml:space="preserve">: </w:t>
      </w:r>
      <w:r w:rsidRPr="00855013">
        <w:rPr>
          <w:noProof/>
        </w:rPr>
        <w:t>Land at the end of The Ropewalk</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at the end of The Ropewalk</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447317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342110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Vacant land overgrown in places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Industrial, allotments and watercourses (River Erewash &amp; Erewash Canal)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2.33ha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26</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3b</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 xml:space="preserve">Means of vehicular access would need to be substantially improved off The Ropewalk as part of any future development on the site.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Consideration must be given to the methods of mitigating enhanced flood risk arising as a result of the development - particularly as the site is located between the River Erewash and Erewash Canal. </w:t>
            </w:r>
          </w:p>
          <w:p w:rsidR="008518B7" w:rsidRDefault="008518B7" w:rsidP="00260850">
            <w:pPr>
              <w:rPr>
                <w:noProof/>
              </w:rPr>
            </w:pPr>
            <w:r>
              <w:rPr>
                <w:noProof/>
              </w:rPr>
              <w:t xml:space="preserve">Contact with the Local Authority should be made at an early stage of the application to establish any ecological issues and mitigation methods. </w:t>
            </w:r>
          </w:p>
          <w:p w:rsidR="008518B7" w:rsidRDefault="008518B7" w:rsidP="005E42DB">
            <w:r>
              <w:rPr>
                <w:noProof/>
              </w:rPr>
              <w:t>The benefit of housing on this site must be weighed up against the competing surrounding land uses before planning permission can be granted.</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The site has featured in recent assessment of flood conditions around the Ilkeston Gateway area of the town. Sites with potential to accommodate economic development were independentally assessed to establish if flood allevation measures might protect each from flooding after an appraisal of local hydrology. As described by the constraints and overcoming constraints sections of the assessment, the site is subject to a number of adverse conditions - not least the flood risk arising from being flanked by two watercourses. This heavily blights the site, and it will be the task of further detailed hydraulic assessment to show how any form of development could be safely delivered at this location.</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41"/>
          <w:footerReference w:type="default" r:id="rId242"/>
          <w:footerReference w:type="first" r:id="rId24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243</w:t>
      </w:r>
      <w:r w:rsidRPr="00DA13E0">
        <w:t xml:space="preserve">: </w:t>
      </w:r>
      <w:r w:rsidRPr="00855013">
        <w:rPr>
          <w:noProof/>
        </w:rPr>
        <w:t>Land to the south &amp; east of Kirk Hallam</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to the south &amp; east of Kirk Hallam</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446121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339682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Playing fields, lake, Social Club and agricultural</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agricultural land</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450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18ha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Grade 4 (Poor)</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3b</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 xml:space="preserve">With a small area of the site at risk from Flood Zone 3b (functional flood plain) then a flood risk assessment must be undertaken as part of any future plans to develop land.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Contact with the Local Authority should be made at an early stage of the application to establish any ecological issues and mitigation methods. The site sees three local wildlife sites located within the boundaries with ER043: Kirk Hallam Wood and ER047: Kirk Hallam Fishing Pond both entirely within, whilst ER046: Nutbrook Canal and Flatlands straddles the eastern site boundary. Adjoining the site on its south-eastern boundary is ER045: Sowbrook Pond.</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 is unknown. The site owner must be supportive of development for the site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260850">
            <w:pPr>
              <w:rPr>
                <w:noProof/>
              </w:rPr>
            </w:pPr>
            <w:r>
              <w:rPr>
                <w:noProof/>
              </w:rPr>
              <w:t>This site sits as white land separating Kirk Hallam from the Little Hallam area of South Ilkeston. The current Core Strategy Review proposes that much of the land located to the south and south-east of the site be designated as Green Belt to assist with the continued separation of Kirk Hallam and Ilkeston. As such, any housing development risks undermining the policy intentions of the Local Plan by narrowing the openness between the two settlements.</w:t>
            </w:r>
          </w:p>
          <w:p w:rsidR="008518B7" w:rsidRDefault="008518B7" w:rsidP="00260850">
            <w:pPr>
              <w:rPr>
                <w:noProof/>
              </w:rPr>
            </w:pPr>
            <w:r>
              <w:rPr>
                <w:noProof/>
              </w:rPr>
              <w:t>Parts of the site, particularly the low-lying areas close to the Nutbrook Canal are within Flood Zone 3b meaning housing development is unsuitable.</w:t>
            </w:r>
          </w:p>
          <w:p w:rsidR="008518B7" w:rsidRDefault="008518B7" w:rsidP="00260850">
            <w:pPr>
              <w:rPr>
                <w:noProof/>
              </w:rPr>
            </w:pPr>
            <w:r>
              <w:rPr>
                <w:noProof/>
              </w:rPr>
              <w:t>The site also contains a variety of wildlife and biodiversity. Kirk Hallam Fishing Pond &amp; Wood as well as the Sowbrook Pond and Nutbrook Canal - all of which are designated local wildlife sites. Housing development would potentially impact these habitats and the interdependency of networks and corridors between such ecological assets.</w:t>
            </w:r>
          </w:p>
          <w:p w:rsidR="008518B7" w:rsidRDefault="008518B7" w:rsidP="00327698">
            <w:r>
              <w:rPr>
                <w:noProof/>
              </w:rPr>
              <w:t>The constraints demonstrate the site's unsuitability for housing, whilst uncertainties over the whole site's availability contributes towards an unlikelihood of any housing coming forward over the course of time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44"/>
          <w:footerReference w:type="default" r:id="rId245"/>
          <w:footerReference w:type="first" r:id="rId24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246</w:t>
      </w:r>
      <w:r w:rsidRPr="00DA13E0">
        <w:t xml:space="preserve">: </w:t>
      </w:r>
      <w:r w:rsidRPr="00855013">
        <w:rPr>
          <w:noProof/>
        </w:rPr>
        <w:t>Albion Works, Burr Lane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Albion Works, Burr Lane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446646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342046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 works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Albion Shopping Centre, car parking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9</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8518B7" w:rsidRDefault="008518B7" w:rsidP="005E42DB">
            <w:r>
              <w:rPr>
                <w:noProof/>
              </w:rPr>
              <w:t>The site owner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is an active employment site accommodating a long-standing local business. Whilst the site is within the urban area, brownfield and surrounded by non-industrial uses, its continued occupancy demonstrates a demand for facilities at this location. Part of the premises is also listed which heavily restricts redevelopment opportunities for residential uses. The key element in understanding the redevelopment potential of the site is its availability, and with the site owner(s) unknown and no active promotion being made to the council, the land cannot be deemed to be available for new housing. Therefore housing is not thought to be achievable within the timeframe of this SHLAA and the site is assessed to be Non Deliverable and Developable.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9</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47"/>
          <w:footerReference w:type="default" r:id="rId248"/>
          <w:footerReference w:type="first" r:id="rId24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248</w:t>
      </w:r>
      <w:r w:rsidRPr="00DA13E0">
        <w:t xml:space="preserve">: </w:t>
      </w:r>
      <w:r w:rsidRPr="00855013">
        <w:rPr>
          <w:noProof/>
        </w:rPr>
        <w:t>Area of parking off Ilam Square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Area of parking off Ilam Square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446381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344410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Area of private parking</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Vehicular access from Ilam Square would need to be improved as part of any future housing development at the site.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private area of off-street parking is situated between residential properties. Entry to the site from Ilam Square is narrow which would limit its potential to accommodate housing with only restricted width for vehicles. Off-street parking areas serve an important amenity purpose in keeping vehicles off road, and with Ilam Square limited in highway width, the loss of the facility would likely see additional vehicles parked on each side of this and neighbouring roads. The Council are not aware of anyone actively promoting the site, so it cannot be seen as being available. This in turn hampers the ability to achieve housing development on the site across the course of the period covered by this SHLAA. This results in the site being assessed as non-deliverable and developable.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3</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50"/>
          <w:footerReference w:type="default" r:id="rId251"/>
          <w:footerReference w:type="first" r:id="rId25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249</w:t>
      </w:r>
      <w:r w:rsidRPr="00DA13E0">
        <w:t xml:space="preserve">: </w:t>
      </w:r>
      <w:r w:rsidRPr="00855013">
        <w:rPr>
          <w:noProof/>
        </w:rPr>
        <w:t>Area of parking adj. to 38 Belper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Area of parking adj. to 38 Belper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446506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341195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Area of private parking</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industrial uses</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100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A Coal Mining Risk Assessment must accompany any planning application. 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which in this case includes two assets on the Local Interest List - Belper Street Works and West Side Factory.</w:t>
            </w:r>
          </w:p>
          <w:p w:rsidR="008518B7" w:rsidRDefault="008518B7" w:rsidP="00260850">
            <w:pPr>
              <w:rPr>
                <w:noProof/>
              </w:rPr>
            </w:pPr>
            <w:r>
              <w:rPr>
                <w:noProof/>
              </w:rPr>
              <w:t>The benefit of housing on this site must be weighed up against the competing surrounding land uses before planning permission can be granted.</w:t>
            </w:r>
          </w:p>
          <w:p w:rsidR="008518B7" w:rsidRDefault="008518B7" w:rsidP="005E42DB">
            <w:r>
              <w:rPr>
                <w:noProof/>
              </w:rPr>
              <w:t>The present site owner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small area of off-street car parking serves an important purpose as staff at surrounding employment premises use this site to park their vehicles. With Belper Street limited in highway width, the site plays a key role in restricting on-street parking and maintaining highway safety. The land's loss would contribute to additional vehicles parking on Belper Street and surrounding residential roads. The Council are not aware of anyone actively promoting the site, so it cannot be seen as being available. This in turn hampers the ability to achieve housing development on the site across the course of the period covered by this SHLAA. This results in the site being assessed as non-deliverable and developable.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53"/>
          <w:footerReference w:type="default" r:id="rId254"/>
          <w:footerReference w:type="first" r:id="rId25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251</w:t>
      </w:r>
      <w:r w:rsidRPr="00DA13E0">
        <w:t xml:space="preserve">: </w:t>
      </w:r>
      <w:r w:rsidRPr="00855013">
        <w:rPr>
          <w:noProof/>
        </w:rPr>
        <w:t>Coal bagging plant, Awsworth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Coal bagging plant, Awsworth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447031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343307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Commercial coal bagging facility</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Football pitches, recreational ground, Ilkeston Football Club, Industrial buildings and depot, Erewash Canal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90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2.56ha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35.15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2</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Consideration must be given to methods of mitigating enhanced flood risk arising as a result of the development. </w:t>
            </w:r>
          </w:p>
          <w:p w:rsidR="008518B7" w:rsidRDefault="008518B7" w:rsidP="00260850">
            <w:pPr>
              <w:rPr>
                <w:noProof/>
              </w:rPr>
            </w:pPr>
            <w:r>
              <w:rPr>
                <w:noProof/>
              </w:rPr>
              <w:t xml:space="preserve">Contact with the Local Authority should be made at an early stage of the application to establish any ecological issues and mitigation methods due to the site bordering the Erewash Canal. </w:t>
            </w:r>
          </w:p>
          <w:p w:rsidR="008518B7" w:rsidRDefault="008518B7" w:rsidP="00260850">
            <w:pPr>
              <w:rPr>
                <w:noProof/>
              </w:rPr>
            </w:pPr>
            <w:r>
              <w:rPr>
                <w:noProof/>
              </w:rPr>
              <w:t xml:space="preserve">The benefit of housing on this site must be weighed up against the competing surrounding uses before planning permission can be granted. </w:t>
            </w:r>
          </w:p>
          <w:p w:rsidR="008518B7" w:rsidRDefault="008518B7" w:rsidP="005E42DB">
            <w:r>
              <w:rPr>
                <w:noProof/>
              </w:rPr>
              <w:t>The site owner(s) is unknown. The site owner must be supportive of development for the site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Active employment site occupied by CPL Distribution who store and transport coal and timber products. Despite the site being located within the town of Ilkeston (ensuring residential development would in principle be acceptable), it is currently occupied which demonstrates the demand for such premises on sites well separated from areas of residential development. Without knowledge of land ownership, the Council is unaware of the current owner(s) ensuring availability of the site is unknown and achieving residential development within the period covered by this SHLAA is unlikely.</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90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56"/>
          <w:footerReference w:type="default" r:id="rId257"/>
          <w:footerReference w:type="first" r:id="rId25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253</w:t>
      </w:r>
      <w:r w:rsidRPr="00DA13E0">
        <w:t xml:space="preserve">: </w:t>
      </w:r>
      <w:r w:rsidRPr="00855013">
        <w:rPr>
          <w:noProof/>
        </w:rPr>
        <w:t>Private car park at Wood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Private car park at Wood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446717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343422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Car park</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Supermarket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66.66</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its current use as a private car park for current residents before planning permission for residential development can be granted. </w:t>
            </w:r>
          </w:p>
          <w:p w:rsidR="008518B7" w:rsidRDefault="008518B7" w:rsidP="005E42DB">
            <w:r>
              <w:rPr>
                <w:noProof/>
              </w:rPr>
              <w:t>Whilst the site owner is known (East Midlands Housing), they must be supportive of residential development for it to be considered available - this position has not been confirmed.</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is a sizeable area of private parking serving a large number of flats between Wood Street and Critchley Street. As such, it plays a key role in offering tenants an off-road space in which to park. The removal of such a facility would not only lead to vehicles having to park on adjacent, narrow residential roads but also detract from the desirability of the flats at this complex without such a basic facility as a car park. Despite its location within the the built-up area of Ilkeston, the removal of a car park would lead to adverse amenity issues relating to the safety of local roads. As a result, the site has been assessed as non-deliverable and developable.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59"/>
          <w:footerReference w:type="default" r:id="rId260"/>
          <w:footerReference w:type="first" r:id="rId26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254</w:t>
      </w:r>
      <w:r w:rsidRPr="00DA13E0">
        <w:t xml:space="preserve">: </w:t>
      </w:r>
      <w:r w:rsidRPr="00855013">
        <w:rPr>
          <w:noProof/>
        </w:rPr>
        <w:t>Industrial area south of Ilkeston Town FC, Awsworth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Industrial area south of Ilkeston Town FC, Awsworth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Ilkeston Central</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447019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343138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 and storage uses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Sports venue, agricultural land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1.88ha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35.10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3b</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Air quality issues will be addressed with Environmental Health should an application be forthcoming. </w:t>
            </w:r>
          </w:p>
          <w:p w:rsidR="008518B7" w:rsidRDefault="008518B7" w:rsidP="00260850">
            <w:pPr>
              <w:rPr>
                <w:noProof/>
              </w:rPr>
            </w:pPr>
            <w:r>
              <w:rPr>
                <w:noProof/>
              </w:rPr>
              <w:t xml:space="preserve">The appropriateness of the site for housing should be considered against the neighbouring land uses upon receipt of an application. The benefit of housing on this site must be weighed up against the competing surrounding land uses before planning permission can be granted.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Consideration must be given to methods of mitigating enhanced flood risk arising as a result of the development. </w:t>
            </w:r>
          </w:p>
          <w:p w:rsidR="008518B7" w:rsidRDefault="008518B7" w:rsidP="00260850">
            <w:pPr>
              <w:rPr>
                <w:noProof/>
              </w:rPr>
            </w:pPr>
            <w:r>
              <w:rPr>
                <w:noProof/>
              </w:rPr>
              <w:t xml:space="preserve">Contact with the Local Authority should be made at an early stage of the application to establish the ecological issues and mitigation methods.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 estate consisting of several low-quality industrial premises and yards which display separation from the main built-up part of Ilkeston due to being east of the Erewash Canal. Situated between the Canal and the River Erewash, any sizeable housing proposal will have to demonstrate how it would not worsen flood risk the site is currently subjected to. Despite the low-quality of the premises and facilities, the nature of some of the operations at the site are best located away from large concentrations of residential populations to preserve amenity so it performs an important economic role. With concerns over the compatibility of housing with the site's flood risk, the site is not considered suitable for residential development and with the owner(s) not known then the site is not available making it very difficult to demonstrate achievability.</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62"/>
          <w:footerReference w:type="default" r:id="rId263"/>
          <w:footerReference w:type="first" r:id="rId26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257</w:t>
      </w:r>
      <w:r w:rsidRPr="00DA13E0">
        <w:t xml:space="preserve">: </w:t>
      </w:r>
      <w:r w:rsidRPr="00855013">
        <w:rPr>
          <w:noProof/>
        </w:rPr>
        <w:t>Disused allotments off Far Dales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Disused allotments off Far Dales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446205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342625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Disused allotments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open land, medical centre and police station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0.43ha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34.88</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access road would need to be improved as part of the development of the site.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Contact with the Local Authority should be made at an early stage of the application to establish the ecological issues and mitigation methods. </w:t>
            </w:r>
          </w:p>
          <w:p w:rsidR="008518B7" w:rsidRDefault="008518B7" w:rsidP="005E42DB">
            <w:r>
              <w:rPr>
                <w:noProof/>
              </w:rPr>
              <w:t>The site owner(s) is unknown. The site owner must be supportive of residential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An area of disused and overgrown allotment plots which adjoin the major 2000's housing development built off Heanor Road. Whilst residential development would in all likelihood be permissable owing to the increasingly residential surrounding environs, the site owner(s) is unknown. Without this information and any evidence that the land in question may be being actively considered for residential development, the site cannot be deemed to be available to contribute towards the supply of new housing land.</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65"/>
          <w:footerReference w:type="default" r:id="rId266"/>
          <w:footerReference w:type="first" r:id="rId26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258</w:t>
      </w:r>
      <w:r w:rsidRPr="00DA13E0">
        <w:t xml:space="preserve">: </w:t>
      </w:r>
      <w:r w:rsidRPr="00855013">
        <w:rPr>
          <w:noProof/>
        </w:rPr>
        <w:t>Factories east and west of Belper Street,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Factories east and west of Belper Street,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446540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341222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44</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Mixed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260850">
            <w:pPr>
              <w:rPr>
                <w:noProof/>
              </w:rPr>
            </w:pPr>
            <w:r>
              <w:rPr>
                <w:noProof/>
              </w:rPr>
              <w:t xml:space="preserve">A Coal Mining Risk Assessment must accompany any planning application. </w:t>
            </w:r>
          </w:p>
          <w:p w:rsidR="008518B7" w:rsidRDefault="008518B7" w:rsidP="005E42DB">
            <w:r>
              <w:rPr>
                <w:noProof/>
              </w:rPr>
              <w:t>The site owner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Belper Street Works and West Side Factory are two buildings linked with Ilkeston's manufacturing heritage. The former is home to Cluny Lace Company Ltd, whilst the latter has been converted from industrial premises to a mixture of non-residential uses. Given both facing premises are currently active employment locations, there is little evidence that new residential development (through the buildings conversion) is likely in the short to medium term. This is reaffirmed by a lack of evidence demonstrating that housing is being actively pursued at this location ensuring the site cannot be considered available, nor achievable. This strongly counterbalances any suitability the buildings may hold for residential development.</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68"/>
          <w:footerReference w:type="default" r:id="rId269"/>
          <w:footerReference w:type="first" r:id="rId27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268</w:t>
      </w:r>
      <w:r w:rsidRPr="00DA13E0">
        <w:t xml:space="preserve">: </w:t>
      </w:r>
      <w:r w:rsidRPr="00855013">
        <w:rPr>
          <w:noProof/>
        </w:rPr>
        <w:t>Former railway cutting near to Manners Avenue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Former railway cutting near to Manners Avenue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446120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342392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Amenity green space &amp; multi-user trail</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leisure centre, business premises, amenity green space and multi user trail.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1.21ha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34.71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Access from Manners Avenue &amp; Northfield Avenue would need significant improvement as part of any future development of the site. </w:t>
            </w:r>
          </w:p>
          <w:p w:rsidR="008518B7" w:rsidRDefault="008518B7" w:rsidP="00260850">
            <w:pPr>
              <w:rPr>
                <w:noProof/>
              </w:rPr>
            </w:pPr>
            <w:r>
              <w:rPr>
                <w:noProof/>
              </w:rPr>
              <w:t xml:space="preserve">Contact with the Local Authority should be made at an early stage of the application to establish the ecological issues and any mitigation methods. </w:t>
            </w:r>
          </w:p>
          <w:p w:rsidR="008518B7" w:rsidRDefault="008518B7" w:rsidP="005E42DB">
            <w:r>
              <w:rPr>
                <w:noProof/>
              </w:rPr>
              <w:t>The site owner(s) has not expressed support for this development.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consists of land which once formed part of a railway cutting and which has since been repurposed to create a multi-user recreational trail managed by Derbyshire County Council. Much of the site is covered in wooded vegetation and has become a green corridor. With an accessibility and recreational purpose, the land fulfils an important role in green, sustainable travel. New housing development at the site would be difficult to integrate with the trail and forming vehicular access may lead to severance of an off-road facility.  The site has not been promoted for a residential use, so cannot be seen as being available. The role it plays in non-motorised travel also ensures the land is not suitable to accommodate housing.</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71"/>
          <w:footerReference w:type="default" r:id="rId272"/>
          <w:footerReference w:type="first" r:id="rId27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269</w:t>
      </w:r>
      <w:r w:rsidRPr="00DA13E0">
        <w:t xml:space="preserve">: </w:t>
      </w:r>
      <w:r w:rsidRPr="00855013">
        <w:rPr>
          <w:noProof/>
        </w:rPr>
        <w:t>Former shopping parade, Donner Crescent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Former shopping parade, Donner Crescent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446229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344268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Cleared, vacant site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Brownfield</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0.32ha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46.87</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 xml:space="preserve">The site has now been cleared of its former use (shops and flats) for several years and now has been landscaped to create amenity green space for local residents.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surrounding land uses before PP can be granted. </w:t>
            </w:r>
          </w:p>
          <w:p w:rsidR="008518B7" w:rsidRDefault="008518B7" w:rsidP="00260850">
            <w:pPr>
              <w:rPr>
                <w:noProof/>
              </w:rPr>
            </w:pPr>
            <w:r>
              <w:rPr>
                <w:noProof/>
              </w:rPr>
              <w:t xml:space="preserve">The site has previously been subject of interest from a retail operator. </w:t>
            </w:r>
          </w:p>
          <w:p w:rsidR="008518B7" w:rsidRDefault="008518B7" w:rsidP="005E42DB">
            <w:r>
              <w:rPr>
                <w:noProof/>
              </w:rPr>
              <w:t>Site owned by East Midlands Homes and its redevelopment could contribute to new social housing.</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 small area of land owned by EMH homes which once saw a parade of retail units occupy it. After demolition and long-term vacancy of the site, it is now a landscaped area of amenity green space for local residents use. The landowner has not expressed any desire to develop new housing at this location, so the site is not available. Given it now serves an amenity function, there are doubts over whether the site remains suitable to accommodate residential development. Housing may return to this site in the longer term, but information available now confirms the site is non-deliverable and developable.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74"/>
          <w:footerReference w:type="default" r:id="rId275"/>
          <w:footerReference w:type="first" r:id="rId27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270</w:t>
      </w:r>
      <w:r w:rsidRPr="00DA13E0">
        <w:t xml:space="preserve">: </w:t>
      </w:r>
      <w:r w:rsidRPr="00855013">
        <w:rPr>
          <w:noProof/>
        </w:rPr>
        <w:t>Area of garages at St. Norbert Drive, Kirk Hallam</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Area of garages at St. Norbert Drive, Kirk Hallam</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445802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340082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Area of private garages &amp; parking</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0.35ha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34.28</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Vehicular access would need to be improved to either St Norbert Drive or Windermere Avenue as part of any future development of the site.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owner(s) current intentions towards redevelopment of the site are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is a private area of land which council records show is owned by EMH Homes. Some garages remain sporadically positioned around the edge of the site, although the main purpose of the land appears to be allowing off-street car parking for adjoining properties. The benefits of such land enable adopted highways to be relieved of pressures for local residential car parking, meaning the site continues to contribute to the amenity of the immediate neighbourhood. With no information demonstrating that the current site owner wishes to change the use of land then it cannot be considered as available or that housing development would be achievable within the timeframe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77"/>
          <w:footerReference w:type="default" r:id="rId278"/>
          <w:footerReference w:type="first" r:id="rId27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271</w:t>
      </w:r>
      <w:r w:rsidRPr="00DA13E0">
        <w:t xml:space="preserve">: </w:t>
      </w:r>
      <w:r w:rsidRPr="00855013">
        <w:rPr>
          <w:noProof/>
        </w:rPr>
        <w:t>Private land off Queen Elizabeth Way</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Private land off Queen Elizabeth Way</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445451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340222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Area of land used for private car parking</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28.57</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Current vehicular arrangements taken from Queen Elizabeth Way would need to be enhanced as part of any future redevelopment of the site.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 (East Midlands Housing) has not expressed support for the redevelopment of this site.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is a private area of land which council records show is owned by EMH Homes. The land appears to have once had private garages upon it, however none remain and it is now used for private off-street car parking. The benefits of such land enable adopted highways to be relieved of pressures for local residential car parking, meaning the site continues to contribute to the amenity of the immediate neighbourhood. With no information demonstrating that the current site owner wishes to change the use of land then it cannot be considered as available or that housing development would be achievable within the timeframe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80"/>
          <w:footerReference w:type="default" r:id="rId281"/>
          <w:footerReference w:type="first" r:id="rId28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272</w:t>
      </w:r>
      <w:r w:rsidRPr="00DA13E0">
        <w:t xml:space="preserve">: </w:t>
      </w:r>
      <w:r w:rsidRPr="00855013">
        <w:rPr>
          <w:noProof/>
        </w:rPr>
        <w:t>Greenwood Avenue allotments</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Greenwood Avenue allotments</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447472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341158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Private allotments (derelict)</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allotments.</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38</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34.23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existing access road from Greenwood Avenue would need to be improved as part of any future redevelopment of the site.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Contact with the Local Authority should be made at an early stage of the application to establish the ecological issues and mitigation methods.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Records show these allotments as being privately owned. The site has not served an allotment role for some years and conditions across the site now see a sizeable proportion covered by trees and shrubbery with emerging and increasing ecological value. The Borough Council has no evidence of the landowner(s) willingness to promote residential development at the site, resulting in it being assessed as not available and not achievable to deliver housing across the period of time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38</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83"/>
          <w:footerReference w:type="default" r:id="rId284"/>
          <w:footerReference w:type="first" r:id="rId28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277</w:t>
      </w:r>
      <w:r w:rsidRPr="00DA13E0">
        <w:t xml:space="preserve">: </w:t>
      </w:r>
      <w:r w:rsidRPr="00855013">
        <w:rPr>
          <w:noProof/>
        </w:rPr>
        <w:t>Industrial estate between Bloomsgrove Road and Abbey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Industrial estate between Bloomsgrove Road and Abbey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446621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342618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 estate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brownfield</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0.91ha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49.45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appropriateness for housing should be considered against the neighbouring land uses upon receipt of an application.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loss of a competing current use before planning permission can be granted. </w:t>
            </w:r>
          </w:p>
          <w:p w:rsidR="008518B7" w:rsidRDefault="008518B7" w:rsidP="005E42DB">
            <w:r>
              <w:rPr>
                <w:noProof/>
              </w:rPr>
              <w:t>The site owner(s) is unknown and has not expressed support for development.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An established industrial estate located on the edge of residential development north of Ilkeston town centre and a wider area of industry extending eastwards. A range of largely good and reasonably modern employment premises are located across the site, and at the time of assessment occupancy levels were healthy. The site has not been promoted to the Council for housing uses, so its lack of availability and unlikeliness for residential development to be achievable across the timescale covered by this SHLAA mean the site has been assessed as non-deliverable and developable.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86"/>
          <w:footerReference w:type="default" r:id="rId287"/>
          <w:footerReference w:type="first" r:id="rId28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278</w:t>
      </w:r>
      <w:r w:rsidRPr="00DA13E0">
        <w:t xml:space="preserve">: </w:t>
      </w:r>
      <w:r w:rsidRPr="00855013">
        <w:rPr>
          <w:noProof/>
        </w:rPr>
        <w:t>Car repair garage at 210 Nottingham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Car repair garage at 210 Nottingham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447185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340846</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Garage and residential</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and church</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18</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0.19ha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94.73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land use before planning permission can be granted. </w:t>
            </w:r>
          </w:p>
          <w:p w:rsidR="008518B7" w:rsidRDefault="008518B7" w:rsidP="005E42DB">
            <w:r>
              <w:rPr>
                <w:noProof/>
              </w:rPr>
              <w:t>The site owner(s) is unknown and has not expressed support for this development.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The site consists of a motor repairs business accessed directly off Nottingham Road with adjoining residential properties flanking to its north. No promotion for alternative (i.e. residential use) has been made to the Council to promote development at the site of a long-established car garage - meaning the site cannot be considered to be available for new housing development, nor is residential development considered realistic across the time period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18</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89"/>
          <w:footerReference w:type="default" r:id="rId290"/>
          <w:footerReference w:type="first" r:id="rId29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279</w:t>
      </w:r>
      <w:r w:rsidRPr="00DA13E0">
        <w:t xml:space="preserve">: </w:t>
      </w:r>
      <w:r w:rsidRPr="00855013">
        <w:rPr>
          <w:noProof/>
        </w:rPr>
        <w:t>Industrial premises to the north of Hallam Fields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Industrial premises to the north of Hallam Fields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447692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339769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Employment and Industrial</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Canal, Road and industrial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150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4.12ha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36.40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appropriateness of the site for housing should be considered against the neighbouring land uses upon receipt of application. </w:t>
            </w:r>
          </w:p>
          <w:p w:rsidR="008518B7" w:rsidRDefault="008518B7" w:rsidP="00260850">
            <w:pPr>
              <w:rPr>
                <w:noProof/>
              </w:rPr>
            </w:pPr>
            <w:r>
              <w:rPr>
                <w:noProof/>
              </w:rPr>
              <w:t xml:space="preserve">Air quality issues will be addressed with Environmental Health should a future application for residential development be forthcoming. </w:t>
            </w:r>
          </w:p>
          <w:p w:rsidR="008518B7" w:rsidRDefault="008518B7" w:rsidP="00260850">
            <w:pPr>
              <w:rPr>
                <w:noProof/>
              </w:rPr>
            </w:pPr>
            <w:r>
              <w:rPr>
                <w:noProof/>
              </w:rPr>
              <w:t xml:space="preserve">The benefit of housing on this site should be weighed up against the site’s current and surrounding uses before planning permission can be granted. </w:t>
            </w:r>
          </w:p>
          <w:p w:rsidR="008518B7" w:rsidRDefault="008518B7" w:rsidP="005E42DB">
            <w:r>
              <w:rPr>
                <w:noProof/>
              </w:rPr>
              <w:t>The site owner(s) is unknown. The site owner must be supportive of development for the site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The site accommodates a diverse range of industrial and commercial operations with a notable difference in premise types evident across the area. Whilst housing faces the site from its south, the wider area is almost exclusively industrial in character. Residential development here would serve to weaken that character, but would still result in industrial operations flanking the site immediately east and west making residential development unsuitable. No promotion of the site for new housing has been made to the Council, confirming that the land here is not available and highly unlikely to see redevelopment for residential uses occur during the period covered by this SHLAA. This has resulted in a non-deliverable and developable conclusion.</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150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92"/>
          <w:footerReference w:type="default" r:id="rId293"/>
          <w:footerReference w:type="first" r:id="rId29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283</w:t>
      </w:r>
      <w:r w:rsidRPr="00DA13E0">
        <w:t xml:space="preserve">: </w:t>
      </w:r>
      <w:r w:rsidRPr="00855013">
        <w:rPr>
          <w:noProof/>
        </w:rPr>
        <w:t>Kensington Industrial Estate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Kensington Industrial Estate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446969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340952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0.74ha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54.05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The benefit of housing on this site must be weighed up against the competing surrounding land uses before planning permission can be granted.</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Contact with the Local Authority should be made at an early stage of the application to establish the ecological issues and mitigation methods.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 small industrial estate situated inbetween well-established housing. Facilities across the site vary in size, type and condition with a variety of commercial operations active. Buildings are mostly in acceptable condition demonstrating that these can continue to accommodate employment-based operations for some time yet. No promotion of the site has been made to the Council to see land redeveloped for housing, so the site is not considered to be available. This also means housing development at the location is not thought to be achievable within the period covered by this SHLAA. As with other industrial locations outside of the strategic zones of employment, new adjacent housing developments demonstrate the general suitability of residential in such areas as this. However, due to the non-availability of the site and the active contribution it is making to the local economy it has been assessed as non-deliverable and developable.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95"/>
          <w:footerReference w:type="default" r:id="rId296"/>
          <w:footerReference w:type="first" r:id="rId29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284</w:t>
      </w:r>
      <w:r w:rsidRPr="00DA13E0">
        <w:t xml:space="preserve">: </w:t>
      </w:r>
      <w:r w:rsidRPr="00855013">
        <w:rPr>
          <w:noProof/>
        </w:rPr>
        <w:t>Land adj. to 95 Beauvale Drive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adj. to 95 Beauvale Drive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446057</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344388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Area of off-street parking with garages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Cotmanhay Wood, residential &amp; SGA7</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45.45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 (East Midlands Housing) has not expressed support for this development.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Small area of private land used as off-street parking with some spaced out garages. The site serves a purpose by providing adjacent homes on Beauvale Drive with an area to park and relieve pressure on the narrow highway. The loss of land to residential development could subject land to extra pressures for on-street parking and impact the level of amenity for nearby households. The site owner has not indicated any willingness that the land should accommodate new housing so the site is not considered to be available with development not expected to be achieved within the period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5</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298"/>
          <w:footerReference w:type="default" r:id="rId299"/>
          <w:footerReference w:type="first" r:id="rId30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285</w:t>
      </w:r>
      <w:r w:rsidRPr="00DA13E0">
        <w:t xml:space="preserve">: </w:t>
      </w:r>
      <w:r w:rsidRPr="00855013">
        <w:rPr>
          <w:noProof/>
        </w:rPr>
        <w:t>Land adjacent to Cat &amp; Fiddle public house, Ladywood Rd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adjacent to Cat &amp; Fiddle public house, Ladywood Rd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445019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340329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Ancillary car park</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Public house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0.19ha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31.57</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260850">
            <w:pPr>
              <w:rPr>
                <w:noProof/>
              </w:rPr>
            </w:pPr>
            <w:r>
              <w:rPr>
                <w:noProof/>
              </w:rPr>
              <w:t xml:space="preserve">Contact with the Local Authority should be made at an early stage of the application to establish the ecological issues and mitigation methods. </w:t>
            </w:r>
          </w:p>
          <w:p w:rsidR="008518B7" w:rsidRDefault="008518B7" w:rsidP="005E42DB">
            <w:r>
              <w:rPr>
                <w:noProof/>
              </w:rPr>
              <w:t>The site owner(s) is unknown, although its use as a car park would indicate the same owner as the neighboring public house.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Small area of vacant land adjoining the Cat &amp; Fiddle PH. Land is overgrown with self-seeded shrubbery evident across the site and represents an in-fill plot between the public house and homes immediately west along Ladywood Road. Ownership of the site is unknown, and the land has not been actively promoted for residential development meaning it cannot considered available - even though the site would be suitable in principle for a modestly sized new housing scheme. With land ownership unknown, it is unlikely the site with see housing delivery occur within this SHLAA's time period making development unachievable.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01"/>
          <w:footerReference w:type="default" r:id="rId302"/>
          <w:footerReference w:type="first" r:id="rId30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287</w:t>
      </w:r>
      <w:r w:rsidRPr="00DA13E0">
        <w:t xml:space="preserve">: </w:t>
      </w:r>
      <w:r w:rsidRPr="00855013">
        <w:rPr>
          <w:noProof/>
        </w:rPr>
        <w:t>Land and buildings between Rutland Street and Barker Gate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and buildings between Rutland Street and Barker Gate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446749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342611</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 estate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industrial, superstore</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42.85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Air quality issues will be addressed with Environmental Health should an application be forthcoming. </w:t>
            </w:r>
          </w:p>
          <w:p w:rsidR="008518B7" w:rsidRDefault="008518B7" w:rsidP="00260850">
            <w:pPr>
              <w:rPr>
                <w:noProof/>
              </w:rPr>
            </w:pPr>
            <w:r>
              <w:rPr>
                <w:noProof/>
              </w:rPr>
              <w:t xml:space="preserve">The benefit of housing on this site must be weighed up against the competing current and surrounding land uses before planning permission can be granted. </w:t>
            </w:r>
          </w:p>
          <w:p w:rsidR="008518B7" w:rsidRDefault="008518B7" w:rsidP="005E42DB">
            <w:r>
              <w:rPr>
                <w:noProof/>
              </w:rPr>
              <w:t>The site owner(s) is unknown. The site owner must be supportive of development for the site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Part of a wider industrial zone located to the north-east of Ilkeston town centre. Various buildings and operations are located across the site, with a significant amount of yard space evident around some of the businesses. Residential development is located immediately north of the site, although the wider environs are largely industrial and commercial in character. New housing at this site would be surrounded on two sides by the wider industrial site with a drive-through takeaway directly adjacent to the south. Such surrounding uses would subject residents of a housing development at this location to a poor level of amenity, leading to the site being assessed as unsuitable for residential uses. Further to this, no promotion of the site for its redevelopment has been made by the site owner(s) confirming it is not currently available. With a healthy occupancy rate evident across the site, this leads to a non-deliverable and developable assessment being reached.</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30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04"/>
          <w:footerReference w:type="default" r:id="rId305"/>
          <w:footerReference w:type="first" r:id="rId30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289</w:t>
      </w:r>
      <w:r w:rsidRPr="00DA13E0">
        <w:t xml:space="preserve">: </w:t>
      </w:r>
      <w:r w:rsidRPr="00855013">
        <w:rPr>
          <w:noProof/>
        </w:rPr>
        <w:t>Land &amp; premises to the north of Merritt Plastics, Manners Avenue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&amp; premises to the north of Merritt Plastics, Manners Avenue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446002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342518</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 premises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Greenspace, residential and industrial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91</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2.61ha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34.86</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 xml:space="preserve">Access to the site would need to be improved as part of any residential redevelopment plans.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Air quality issues will be addressed with Environmental Health should an application be forthcoming. </w:t>
            </w:r>
          </w:p>
          <w:p w:rsidR="008518B7" w:rsidRDefault="008518B7" w:rsidP="00260850">
            <w:pPr>
              <w:rPr>
                <w:noProof/>
              </w:rPr>
            </w:pPr>
            <w:r>
              <w:rPr>
                <w:noProof/>
              </w:rPr>
              <w:t xml:space="preserve">The benefit of housing on this site should be weighed against the competing current/surrounding uses before planning permission can be granted. </w:t>
            </w:r>
          </w:p>
          <w:p w:rsidR="008518B7" w:rsidRDefault="008518B7" w:rsidP="005E42DB">
            <w:r>
              <w:rPr>
                <w:noProof/>
              </w:rPr>
              <w:t>The site owner(s) is unknown. The site owner must be supportive of development for the site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260850">
            <w:pPr>
              <w:rPr>
                <w:noProof/>
              </w:rPr>
            </w:pPr>
            <w:r>
              <w:rPr>
                <w:noProof/>
              </w:rPr>
              <w:t>Now forming part of a proposed employment safeguarding policy in the Core Strategy Review in recognition of the wider Industrial Estate's contribution to the economy in the north of the Borough.</w:t>
            </w:r>
          </w:p>
          <w:p w:rsidR="008518B7" w:rsidRDefault="008518B7" w:rsidP="00327698">
            <w:r>
              <w:rPr>
                <w:noProof/>
              </w:rPr>
              <w:t>No expectations that residential development at this location will now be policy-compliant.</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91</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07"/>
          <w:footerReference w:type="default" r:id="rId308"/>
          <w:footerReference w:type="first" r:id="rId30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291</w:t>
      </w:r>
      <w:r w:rsidRPr="00DA13E0">
        <w:t xml:space="preserve">: </w:t>
      </w:r>
      <w:r w:rsidRPr="00855013">
        <w:rPr>
          <w:noProof/>
        </w:rPr>
        <w:t>Land at Botany Bay, end of Bridge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at Botany Bay, end of Bridge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446878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344272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Vacant site informally used for leisure and recreation</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Green buffer, railway line and Erewash Canal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64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4.3ha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14.88</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SGA22</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8518B7" w:rsidRDefault="008518B7" w:rsidP="00260850">
            <w:pPr>
              <w:rPr>
                <w:noProof/>
              </w:rPr>
            </w:pPr>
            <w:r>
              <w:rPr>
                <w:noProof/>
              </w:rPr>
              <w:t>The site itself directly adjoins the main town of Ilkeston and would extend the urban footprint in an easterly direction towards the main railway line.</w:t>
            </w:r>
          </w:p>
          <w:p w:rsidR="008518B7" w:rsidRDefault="008518B7" w:rsidP="00260850">
            <w:pPr>
              <w:rPr>
                <w:noProof/>
              </w:rPr>
            </w:pPr>
            <w:r>
              <w:rPr>
                <w:noProof/>
              </w:rPr>
              <w:t>The release of Green Belt through the Core Strategy Review would help to overcome a strong planning constraint, although the site extends into land vulnerable to flooding by virtue of being located between the Erewash Canal and the River Erewash. However, the development of the Review (in particular, the accompanying Sustainability Appraisal) has identified more sustainable spatial growth options.</w:t>
            </w:r>
          </w:p>
          <w:p w:rsidR="008518B7" w:rsidRDefault="008518B7" w:rsidP="00260850">
            <w:pPr>
              <w:rPr>
                <w:noProof/>
              </w:rPr>
            </w:pPr>
            <w:r>
              <w:rPr>
                <w:noProof/>
              </w:rPr>
              <w:t>Residential development at this location has been promoted during the Core Strategy review.</w:t>
            </w:r>
          </w:p>
          <w:p w:rsidR="008518B7" w:rsidRDefault="008518B7" w:rsidP="005E42DB">
            <w:r>
              <w:rPr>
                <w:noProof/>
              </w:rPr>
              <w:t>More information about the site and its characteristics and conditions can be found in the corresponding Strategic Growth Area assessment for SGA22.</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means it is not considered to be a sustainable growth option. Should the Core Strategy's Green Belt policies change in future, there is scope to reconsider this site's suitability for housing development, although vulnerability to flooding would require significant flood defence infrastructure.</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64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10"/>
          <w:footerReference w:type="default" r:id="rId311"/>
          <w:footerReference w:type="first" r:id="rId31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293</w:t>
      </w:r>
      <w:r w:rsidRPr="00DA13E0">
        <w:t xml:space="preserve">: </w:t>
      </w:r>
      <w:r w:rsidRPr="00855013">
        <w:rPr>
          <w:noProof/>
        </w:rPr>
        <w:t>Land at Hartshay Close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at Hartshay Close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446731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344262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Vacant, grassed area of 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57.14</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planning application. </w:t>
            </w:r>
          </w:p>
          <w:p w:rsidR="008518B7" w:rsidRDefault="008518B7" w:rsidP="005E42DB">
            <w:r>
              <w:rPr>
                <w:noProof/>
              </w:rPr>
              <w:t>The site owner (East Midlands Housing) has not currently expressed support for development at this location.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Sizeable area of open, grassed space set within the residential area of Cotmanhay and created as a result of layout reconfiguration in the 90s and 00s which saw a number of properties demolished. The site, whilst basic in appearance, provides an area of amenity green space within this part of the Cotmanhay estate. Owned by a housing provider, the land has not been promoted for residential development resulting in the site not being available for new housing. Housing at this location would be suitable in policy terms, although development of a number of similar pocket green spaces around the estate would intensify the density of housing in Cotmanhay and remove the small-scale amenity areas. As the site is not available, housing within the SHLAA period is not thought to be achievable in the timescale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13"/>
          <w:footerReference w:type="default" r:id="rId314"/>
          <w:footerReference w:type="first" r:id="rId31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295</w:t>
      </w:r>
      <w:r w:rsidRPr="00DA13E0">
        <w:t xml:space="preserve">: </w:t>
      </w:r>
      <w:r w:rsidRPr="00855013">
        <w:rPr>
          <w:noProof/>
        </w:rPr>
        <w:t>Land north west of Kirk Hallam</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north west of Kirk Hallam</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Dale Abbey</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444830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340942</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Agricultural 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Agricultural land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746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37.3ha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20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SGA23</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Not applicable</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8518B7" w:rsidRDefault="008518B7" w:rsidP="00260850">
            <w:pPr>
              <w:rPr>
                <w:noProof/>
              </w:rPr>
            </w:pPr>
            <w:r>
              <w:rPr>
                <w:noProof/>
              </w:rPr>
              <w:t>The site itself directly adjoins the main town of Ilkeston (although physical connectivity is to Kirk Hallam) and would extend the urban footprint of development in a northerly direction and enclose much of the remaining land between the current urban fringe of Ilkeston and West Hallam Storage Depot.</w:t>
            </w:r>
          </w:p>
          <w:p w:rsidR="008518B7" w:rsidRDefault="008518B7"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and justified more sustainable spatial growth options.</w:t>
            </w:r>
          </w:p>
          <w:p w:rsidR="008518B7" w:rsidRDefault="008518B7" w:rsidP="00260850">
            <w:pPr>
              <w:rPr>
                <w:noProof/>
              </w:rPr>
            </w:pPr>
            <w:r>
              <w:rPr>
                <w:noProof/>
              </w:rPr>
              <w:t>Residential development at this location has been promoted during the Core Strategy review.</w:t>
            </w:r>
          </w:p>
          <w:p w:rsidR="008518B7" w:rsidRDefault="008518B7" w:rsidP="005E42DB">
            <w:r>
              <w:rPr>
                <w:noProof/>
              </w:rPr>
              <w:t>More information about the site and its characteristics and conditions can be found in the corresponding Strategic Growth Area assessment for SGA23.</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means it is not considered to be as sustainable as alternative sites. Should the Core Strategy's Green Belt policies change in future, there is scope to reconsider this site's suitability for housing development - potentially in conjunction with the proposed development planned south-west of Kirk Hallam.</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Beyond 15 Years</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746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16"/>
          <w:footerReference w:type="default" r:id="rId317"/>
          <w:footerReference w:type="first" r:id="rId31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296</w:t>
      </w:r>
      <w:r w:rsidRPr="00DA13E0">
        <w:t xml:space="preserve">: </w:t>
      </w:r>
      <w:r w:rsidRPr="00855013">
        <w:rPr>
          <w:noProof/>
        </w:rPr>
        <w:t>Land at Denby Hall Road and Shirebrook Close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at Denby Hall Road and Shirebrook Close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446626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344599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Area of off-street parking</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recreation ground and grassland</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50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 (East Midlands Housing) has not currently expressed support for this development. The site owner must be supportive of residential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Small area of private car parking which serves the adjacent Cotmanhay Playing Fields. The car park serves an amenity purpose and contributes to minimising the number of vehicles parked on adjacent residential highways. A further car park can be found at the end of Shirebrook Close, although this serves the sports pavillion. The site is privately owned by a housing provider who has not previously promoted the land for residential development. This confirms the site is not available for new housing. New housing development at this location could be suitable given the surrounds are almost exclusively residential in character - but with the car park serving an amenity purpose, the loss of such space may adversely impact on highway safety when there is high levels of use of the neighbouring recreational ground. Overall, it is unlikely that housing development will be achievable at this location within the timeframe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19"/>
          <w:footerReference w:type="default" r:id="rId320"/>
          <w:footerReference w:type="first" r:id="rId32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297</w:t>
      </w:r>
      <w:r w:rsidRPr="00DA13E0">
        <w:t xml:space="preserve">: </w:t>
      </w:r>
      <w:r w:rsidRPr="00855013">
        <w:rPr>
          <w:noProof/>
        </w:rPr>
        <w:t>Land at Langwith Close &amp; Bailey Brook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at Langwith Close &amp; Bailey Brook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446556</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344415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Vacant grassed space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future planning application. </w:t>
            </w:r>
          </w:p>
          <w:p w:rsidR="008518B7" w:rsidRDefault="008518B7" w:rsidP="005E42DB">
            <w:r>
              <w:rPr>
                <w:noProof/>
              </w:rPr>
              <w:t>The site owner has not expressed support for this development.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Small area of open, grassed space set within the residential area of Cotmanhay and created as a result of layout reconfiguration in the 90s and 00s which saw a number of properties demolished. The site, whilst basic in appearance, provides a small area of amenity green space within this part of the Cotmanhay estate. Owned by a housing provider, the land has not been promoted for residential development resulting in the site not being available for new housing. Housing at this location would be suitable in policy terms, although development of a number of similar pocket green spaces around the estate would intensify the density of housing in Cotmanhay and remove the small-scale amenity areas. As the site is not available, housing within the SHLAA period is not thought to be achievable in the timescale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4</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22"/>
          <w:footerReference w:type="default" r:id="rId323"/>
          <w:footerReference w:type="first" r:id="rId32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298</w:t>
      </w:r>
      <w:r w:rsidRPr="00DA13E0">
        <w:t xml:space="preserve">: </w:t>
      </w:r>
      <w:r w:rsidRPr="00855013">
        <w:rPr>
          <w:noProof/>
        </w:rPr>
        <w:t>Land between 24-27 Blake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between 24-27 Blake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446974</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342360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Vacant, overgrown 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66.66</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site owner(s) is unknown. The site owner must be supportive of development for it to be considered available. </w:t>
            </w:r>
          </w:p>
          <w:p w:rsidR="008518B7" w:rsidRDefault="008518B7" w:rsidP="005E42DB">
            <w:r>
              <w:rPr>
                <w:noProof/>
              </w:rPr>
              <w:t>The site represents a sustainable location for a small housing scheme within an exclusively residential setting, but without knowledge of ownership the Council is unable to know whether there is a short-term intention to pursue a new-build development at this location.</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Small plot of land situated between two rows of terraced housing. Extensive tree coverage now covers the site, with historic mapping showing a continuous row of terraced housing as far back as the 1960s when the demolition of a property at this location seems to have occurred. Given the almost exclusively residential surroundings, new housing here would in principle appear to be suitable within the local planning framework of policies. However, no promotion of the site for housing from a site owner(s) has occurred confirming the site is not available for redevelopment. Due to this, it is unlikely residential development would be achievable in the time period this SHLAA covers.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2</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25"/>
          <w:footerReference w:type="default" r:id="rId326"/>
          <w:footerReference w:type="first" r:id="rId32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299</w:t>
      </w:r>
      <w:r w:rsidRPr="00DA13E0">
        <w:t xml:space="preserve">: </w:t>
      </w:r>
      <w:r w:rsidRPr="00855013">
        <w:rPr>
          <w:noProof/>
        </w:rPr>
        <w:t>Land between Green Lane and the Erewash Canal</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between Green Lane and the Erewash Canal</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Larklands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447644</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341269</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Mix of vacant space &amp; woodland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allotments and Erewash Canal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10</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0.24ha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41.66</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2</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Vehicular access (via Green Lane) would need to be improved as part of any future development of the site. This is the only available point of access to unlock redevelopment potential so enhancement is crucial. </w:t>
            </w:r>
          </w:p>
          <w:p w:rsidR="008518B7" w:rsidRDefault="008518B7" w:rsidP="00260850">
            <w:pPr>
              <w:rPr>
                <w:noProof/>
              </w:rPr>
            </w:pPr>
            <w:r>
              <w:rPr>
                <w:noProof/>
              </w:rPr>
              <w:t xml:space="preserve">Consideration must be given to the impact that development would have on the Erewash Canal and mitigate flood risk. </w:t>
            </w:r>
          </w:p>
          <w:p w:rsidR="008518B7" w:rsidRDefault="008518B7" w:rsidP="00260850">
            <w:pPr>
              <w:rPr>
                <w:noProof/>
              </w:rPr>
            </w:pPr>
            <w:r>
              <w:rPr>
                <w:noProof/>
              </w:rPr>
              <w:t xml:space="preserve">Contact with the Local Authority should be made at an early stage of the application to establish any ecological issues and mitigation methods. </w:t>
            </w:r>
          </w:p>
          <w:p w:rsidR="008518B7" w:rsidRDefault="008518B7" w:rsidP="005E42DB">
            <w:r>
              <w:rPr>
                <w:noProof/>
              </w:rPr>
              <w:t>The site owner is unknown. The site owner must be supportive of development for the site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The site consists of a yard located to the rear of existing properties with sporadic small structures situated around the site. Adjacent to the Erewash Canal and Green's Lock, the site is notably wooded particularly around its boundaries. Access to the land is currently achievable via limited width tracks either side of 74 Andrew Avenue. However, highway access would need significant upgrading to serve any future housing at this location. No promotion of the site for residential development has been made to the Council, confirming it is not available for new housing. Its suitability to accommodate new development is confirmed as the site sits within the urbanised area of Ilkeston, although care would be needed to address concerns around flood risk (due to proximity to a watercourse) and the adjacent presence of the listed Green's Lock. However, with no promotion of the site and ownership details unknown, new housing is not likely to be achievable within the time period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28"/>
          <w:footerReference w:type="default" r:id="rId329"/>
          <w:footerReference w:type="first" r:id="rId33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300</w:t>
      </w:r>
      <w:r w:rsidRPr="00DA13E0">
        <w:t xml:space="preserve">: </w:t>
      </w:r>
      <w:r w:rsidRPr="00855013">
        <w:rPr>
          <w:noProof/>
        </w:rPr>
        <w:t>Land between Thatchmarch Close and Brimmington Close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between Thatchmarch Close and Brimmington Close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446571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344500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Enclosed landscaped area</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grassed open space and sub-station</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0.05ha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60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future planning application. </w:t>
            </w:r>
          </w:p>
          <w:p w:rsidR="008518B7" w:rsidRDefault="008518B7" w:rsidP="005E42DB">
            <w:r>
              <w:rPr>
                <w:noProof/>
              </w:rPr>
              <w:t>The site owner (EMH Homes) has not expressed support for residential development at this moment.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Small area of open, grassed space set within the residential area of Cotmanhay and created as a result of layout reconfiguration in the 90s and 00s which saw a number of properties demolished. The site, whilst basic in appearance, is enclosed by fencing and does not appear to be publically accessible - but does contribute a small area of amenity green space within this part of the Cotmanhay estate. Owned by a housing provider, the land has not been promoted for residential development resulting in the site not being available for new housing. Housing at this location would be suitable in policy terms, although development of a number of similar pocket green spaces (both accessible and non-accessible) around the estate would intensify the density of housing in Cotmanhay and remove the small-scale amenity areas. As the site is not available, housing within the SHLAA period is not thought to be achievable in the timescale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3</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31"/>
          <w:footerReference w:type="default" r:id="rId332"/>
          <w:footerReference w:type="first" r:id="rId333"/>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303</w:t>
      </w:r>
      <w:r w:rsidRPr="00DA13E0">
        <w:t xml:space="preserve">: </w:t>
      </w:r>
      <w:r w:rsidRPr="00855013">
        <w:rPr>
          <w:noProof/>
        </w:rPr>
        <w:t>Land Off Kenilworth Drive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Off Kenilworth Drive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445443</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340100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Off-street parking/hardstanding</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3</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30</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benefit of housing on this site must be weighed up against the competing surrounding land uses before any future planning application can be approved. </w:t>
            </w:r>
          </w:p>
          <w:p w:rsidR="008518B7" w:rsidRDefault="008518B7" w:rsidP="00260850">
            <w:pPr>
              <w:rPr>
                <w:noProof/>
              </w:rPr>
            </w:pPr>
            <w:r>
              <w:rPr>
                <w:noProof/>
              </w:rPr>
              <w:t xml:space="preserve">A Coal Mining Risk Assessment must accompany any future planning application. </w:t>
            </w:r>
          </w:p>
          <w:p w:rsidR="008518B7" w:rsidRDefault="008518B7" w:rsidP="005E42DB">
            <w:r>
              <w:rPr>
                <w:noProof/>
              </w:rPr>
              <w:t>The site owner(s) has not expressed support for this development.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is a private area of land which council records show is owned by a local housing provider. It appears some structures (likely to be private garages) once lined the edge of this site, although it now seems the land is free of buildings. The main purpose of the land appears to be allowing off-street car parking for adjoining properties and to access the rear of homes on Kenilworth Drive, Windermere Avenue and Festival Road. The benefits of such land enable adopted highways to be relieved of pressures for local residential car parking, meaning the site continues to contribute to the amenity of the immediate neighbourhood - making development unsuitable due to the arising impacts on adjacent roads. With no information demonstrating that the current site owner wishes to change the use of land then it cannot be considered as available or that housing development would be achievable within the timeframe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34"/>
          <w:footerReference w:type="default" r:id="rId335"/>
          <w:footerReference w:type="first" r:id="rId336"/>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312</w:t>
      </w:r>
      <w:r w:rsidRPr="00DA13E0">
        <w:t xml:space="preserve">: </w:t>
      </w:r>
      <w:r w:rsidRPr="00855013">
        <w:rPr>
          <w:noProof/>
        </w:rPr>
        <w:t>Land to rear of 279 Cotmanhay Road</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to rear of 279 Cotmanhay Road</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446559</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343387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Domestic curtilage and yard area</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Industrial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12.5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Grade 2 (Very good)</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A vehicular access to the site would need to be formed to serve the site in order for its redevelopment to be possible.</w:t>
            </w:r>
          </w:p>
          <w:p w:rsidR="008518B7" w:rsidRDefault="008518B7" w:rsidP="00260850">
            <w:pPr>
              <w:rPr>
                <w:noProof/>
              </w:rPr>
            </w:pPr>
            <w:r>
              <w:rPr>
                <w:noProof/>
              </w:rPr>
              <w:t xml:space="preserve">Air quality issues will be addressed with Environmental Health should a future application be forthcoming. </w:t>
            </w:r>
          </w:p>
          <w:p w:rsidR="008518B7" w:rsidRDefault="008518B7" w:rsidP="00260850">
            <w:pPr>
              <w:rPr>
                <w:noProof/>
              </w:rPr>
            </w:pPr>
            <w:r>
              <w:rPr>
                <w:noProof/>
              </w:rPr>
              <w:t xml:space="preserve">The appropriateness of the site for housing should be considered against the neighbouring land uses upon receipt of an application. </w:t>
            </w:r>
          </w:p>
          <w:p w:rsidR="008518B7" w:rsidRDefault="008518B7" w:rsidP="00260850">
            <w:pPr>
              <w:rPr>
                <w:noProof/>
              </w:rPr>
            </w:pPr>
            <w:r>
              <w:rPr>
                <w:noProof/>
              </w:rPr>
              <w:t xml:space="preserve">A Coal Mining Risk Assessment must accompany any planning application.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 sizeable garden curtiliage of 279 Cotmanhay Road with notable tree coverage around the boundary of the site. Set within a largely residential setting, the principle of new housing at this backland location would be acceptable on the proviso that an acceptable form of access could be taken off Cotmanhay Road (and aspects concerning layout, density and scale). However, no promotion of this site for development has been made by a site owner(s) leading to it being deemed unavailable for new housing delivery. The lack of active promotion for residential development indicates that new housing is not achievable at this site in the time period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37"/>
          <w:footerReference w:type="default" r:id="rId338"/>
          <w:footerReference w:type="first" r:id="rId339"/>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314</w:t>
      </w:r>
      <w:r w:rsidRPr="00DA13E0">
        <w:t xml:space="preserve">: </w:t>
      </w:r>
      <w:r w:rsidRPr="00855013">
        <w:rPr>
          <w:noProof/>
        </w:rPr>
        <w:t>Land to the east of Brimmington Close</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to the east of Brimmington Close</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Cotmanhay</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446600</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344537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Informal area of green space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Sports pavillion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7</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0.18ha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38.88</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 Coal Mining Risk Assessment must accompany any future planning application. </w:t>
            </w:r>
          </w:p>
          <w:p w:rsidR="008518B7" w:rsidRDefault="008518B7" w:rsidP="005E42DB">
            <w:r>
              <w:rPr>
                <w:noProof/>
              </w:rPr>
              <w:t>The site owner (EMH Homes) has not signalled their support for development at this site.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Sizeable area of open, grassed space set within the residential area of Cotmanhay and created as a result of layout reconfiguration in the 90s and 00s which saw a number of properties demolished. The site, whilst basic in appearance, provides an area of amenity green space within this part of the Cotmanhay estate. Owned by a housing provider, the land has not been promoted for residential development resulting in the site not being available for new housing. Housing at this location would be suitable in policy terms, although development of a number of similar pocket green spaces around the estate would intensify the density of housing in Cotmanhay and remove the small-scale amenity areas. As the site is not available, housing within the SHLAA period is not thought to be achievable in the timescale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40"/>
          <w:footerReference w:type="default" r:id="rId341"/>
          <w:footerReference w:type="first" r:id="rId342"/>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316</w:t>
      </w:r>
      <w:r w:rsidRPr="00DA13E0">
        <w:t xml:space="preserve">: </w:t>
      </w:r>
      <w:r w:rsidRPr="00855013">
        <w:rPr>
          <w:noProof/>
        </w:rPr>
        <w:t>Land east of Nutbrook Canal</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east of Nutbrook Canal</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Hallam Fields</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446272</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340117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Enclosed fields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Quarry Hill housing site, Quarry Hill Industrial estate, arable farmland, pond, playing fields and woodland.</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416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11.9ha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34.95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Grade 2 (Very good)</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3b</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Currently, no means of vehicular access exists between Ilkeston Road and the site, with Ilkeston Road elevated above the site's level. This issue would need resolving prior to any future development of the site.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Consideration must be given to methods of mitigating enhanced flood risk arising as a result of the development. </w:t>
            </w:r>
          </w:p>
          <w:p w:rsidR="008518B7" w:rsidRDefault="008518B7" w:rsidP="00260850">
            <w:pPr>
              <w:rPr>
                <w:noProof/>
              </w:rPr>
            </w:pPr>
            <w:r>
              <w:rPr>
                <w:noProof/>
              </w:rPr>
              <w:t xml:space="preserve">Contact with the Local Authority should be made at an early stage of the application to establish any ecological issues and mitigation methods. </w:t>
            </w:r>
          </w:p>
          <w:p w:rsidR="008518B7" w:rsidRDefault="008518B7" w:rsidP="00260850">
            <w:pPr>
              <w:rPr>
                <w:noProof/>
              </w:rPr>
            </w:pPr>
            <w:r>
              <w:rPr>
                <w:noProof/>
              </w:rPr>
              <w:t xml:space="preserve">A buffer zone, in line with national policy, needs to be in place either side of the pylons in place on the site. The land in the buffer zone remains undevelopable.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 series of fields situated in-between the Nutbrook Canal and the former railway line. Agricultural land is often prone to flooding at this location, so despite the site currently forming part of the corridor of 'white land' sitting between south Ilkeston and Kirk Hallam, its vulnerability to flooding (some of the site is functional flood plain) renders the site unsuitable for new housing development. No promotion of the site has been made to the Council so it is assumed that the site is unavailable for residential development. Given the policy and ownership constraints, it is extremely unlikely that housing will be achievable at this location - despite partly neighbouring a recent major residential scheme at Quarry Hill Road.</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43"/>
          <w:footerReference w:type="default" r:id="rId344"/>
          <w:footerReference w:type="first" r:id="rId345"/>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324</w:t>
      </w:r>
      <w:r w:rsidRPr="00DA13E0">
        <w:t xml:space="preserve">: </w:t>
      </w:r>
      <w:r w:rsidRPr="00855013">
        <w:rPr>
          <w:noProof/>
        </w:rPr>
        <w:t>Land south &amp; south-east of Bennerley Viaduct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south &amp; south-east of Bennerley Viaduct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447275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343545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Open fields &amp; River Erewash</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Depot facility, Bridge Farm, Welltro Farm and railway</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276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7.9ha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34.93</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Grade 2 (Very good)</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3b</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appropriateness of the site for housing should be considered against the neighbouring land uses upon receipt of a future application.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Consideration must be given to methods of mitigating enhanced flood risk arising as a result of the development. </w:t>
            </w:r>
          </w:p>
          <w:p w:rsidR="008518B7" w:rsidRDefault="008518B7"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which sees the listed Bennerley Viaduct span the site. </w:t>
            </w:r>
          </w:p>
          <w:p w:rsidR="008518B7" w:rsidRDefault="008518B7" w:rsidP="00260850">
            <w:pPr>
              <w:rPr>
                <w:noProof/>
              </w:rPr>
            </w:pPr>
            <w:r>
              <w:rPr>
                <w:noProof/>
              </w:rPr>
              <w:t xml:space="preserve">Contact with the Local Authority should be made at an early stage of the application to establish any ecological issues and mitigation methods.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260850">
            <w:pPr>
              <w:rPr>
                <w:noProof/>
              </w:rPr>
            </w:pPr>
            <w:r>
              <w:rPr>
                <w:noProof/>
              </w:rPr>
              <w:t xml:space="preserve">The site would need to be released from Green Belt to make housing development compliant with local and national planning policy. This would require consideration as part of a Green Belt review.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 sizeable area of low-lying agricultural land located inbetween Bennerley Viaduct and Awsworth Road. The River Erewash meanders its way through the centre of this site, and coupled with the nearby watercourses of the disused Nottingham Canal and the active Erewash Canal, create conditions which lead to land within the boundaries being subject to an extremely high susceptibility to flooding. Much of the land forms part of the functional flood plain, with a strong policy steer at both national and local levels existing to prevent the development of such affected land for residential development. This factor by itself would be sufficient to demonstrate a strong unsuitability for new housing, although the land sits entirely within designated Green Belt - another contributory factor to the unsuitability of residential development. The adjacent listed Bennerley Viaduct, recently restored and now able to be crossed by pedestrians and cyclists, requires its setting to be protected. New housing in the vicinity of the Viaduct would undoubtedly affect the character of the heritage asset. Regardless of these issues, no promotion of the site to the Council for housebuilding has been made by a site owner(s) confirming that land is unavailable for development. These factors collectively show that the delivery of new housing here would not be achievable during the period of time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46"/>
          <w:footerReference w:type="default" r:id="rId347"/>
          <w:footerReference w:type="first" r:id="rId348"/>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334</w:t>
      </w:r>
      <w:r w:rsidRPr="00DA13E0">
        <w:t xml:space="preserve">: </w:t>
      </w:r>
      <w:r w:rsidRPr="00855013">
        <w:rPr>
          <w:noProof/>
        </w:rPr>
        <w:t>Industrial premises at Lower Granby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Industrial premises at Lower Granby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Ilkeston Central</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446548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342605</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Industrial and general employment</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Industrial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12</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0.27ha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44.44</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Air quality issues will be addressed with EBC Environmental Health should an application be forthcoming due to the neighbouring industrial operations. </w:t>
            </w:r>
          </w:p>
          <w:p w:rsidR="008518B7" w:rsidRDefault="008518B7" w:rsidP="00260850">
            <w:pPr>
              <w:rPr>
                <w:noProof/>
              </w:rPr>
            </w:pPr>
            <w:r>
              <w:rPr>
                <w:noProof/>
              </w:rPr>
              <w:t xml:space="preserve">The appropriateness of the site for housing should be considered against the neighbouring land uses upon receipt of a future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260850">
            <w:pPr>
              <w:rPr>
                <w:noProof/>
              </w:rPr>
            </w:pPr>
            <w:r>
              <w:rPr>
                <w:noProof/>
              </w:rPr>
              <w:t xml:space="preserve">Specifically, this site forms part of a wider EELS site (047) which is rated good-to-average (54) in the latest assessment.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Situated on the western edge of a wider industrial zone north-east of Ilkeston town centre, this site incoporates a car repair garage with ample surfaced curtilage and an industrial unit of average quality. Despite the surrounds being industrial and commercial, a row of residential properties face the site from the opposide side of Lower Granby Street. Notwithstanding this, given the surrounding character of the area the introduction of new housing at this location would pose amenity problems for residents with industrial operations occurring in close proximity. As such, the site does not represent a suitable location for new residential development and has been found to be unsuitable for this purpose. No site promotion has taken place making the Council aware that land is being actively considered for new housing. Due to this, the site is deemed not to be available. All above factors combined heavily suggest that residential development cannot be achievable across the lifespan of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49"/>
          <w:footerReference w:type="default" r:id="rId350"/>
          <w:footerReference w:type="first" r:id="rId351"/>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343</w:t>
      </w:r>
      <w:r w:rsidRPr="00DA13E0">
        <w:t xml:space="preserve">: </w:t>
      </w:r>
      <w:r w:rsidRPr="00855013">
        <w:rPr>
          <w:noProof/>
        </w:rPr>
        <w:t>Protected school site at Charlotte Street</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Protected school site at Charlotte Street</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Awsworth Road</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446331</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342910</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Allotments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School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1.31ha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35.11</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The only realistic way in which vehicular access could be achieved is a new junction and access from Heanor Road as other roads linking the site to Charlotte Street are unsuitable to accommodate additional traffic. The benefit of housing on this site must be weighed up against the competing land uses before planning permission can be granted. </w:t>
            </w:r>
          </w:p>
          <w:p w:rsidR="008518B7" w:rsidRDefault="008518B7" w:rsidP="00260850">
            <w:pPr>
              <w:rPr>
                <w:noProof/>
              </w:rPr>
            </w:pPr>
            <w:r>
              <w:rPr>
                <w:noProof/>
              </w:rPr>
              <w:t xml:space="preserve">This site remains subject to 'Saved Policy C1: School Site' in the adopted Local Plan. However, the Council plan to discontinue this safeguarding policy when the Core Strategy review is adopted.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An area of land formerly comprising allotments and nurseries directly adjoining the grounds of Charlotte Nursery and Infants School. Set within a wider urban environment, this site would realistically require vehicular access to be continued southwards through the school campus given the lack of options to join surrounding roads without demolition being required (Heanor Road, Haddon Nurseries and Cotmanhay Road). The site has formed a long-standing area of land safeguarded for education development by Derbyshire County Council and the subject of a corresponding saved policy in the Borough Council's Local Plan. Recent representations received from DCC indicate the safeguarding of the site remains necessary to meet potential future needs in this part of the Borough. Consequently, this would make development of housing at this location unsuitable as it directly undermines the ability to deliver school facilities. With no site promotion having occured which would see housing proposed, the Council take the view that the site is not available for residential development. These factors when taken together strongly suggest that the delivery of new housing at this location is not achievable across the period covered by the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52"/>
          <w:footerReference w:type="default" r:id="rId353"/>
          <w:footerReference w:type="first" r:id="rId354"/>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344</w:t>
      </w:r>
      <w:r w:rsidRPr="00DA13E0">
        <w:t xml:space="preserve">: </w:t>
      </w:r>
      <w:r w:rsidRPr="00855013">
        <w:rPr>
          <w:noProof/>
        </w:rPr>
        <w:t>Land north west of former Oakwell Brickworks</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north west of former Oakwell Brickworks</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445645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341117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Domestic curtilage</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Residential, Oakwell Brickworks, Nutbrook Trail and school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Medium</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45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1.28ha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35.15</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Achieving vehicular access to connect the site to the adopted highway network will need resolving as part of any future development of the site with options to link to Derby Road or to the neighbouring site which is subject to strong development pressure. </w:t>
            </w:r>
          </w:p>
          <w:p w:rsidR="008518B7" w:rsidRDefault="008518B7" w:rsidP="00260850">
            <w:pPr>
              <w:rPr>
                <w:noProof/>
              </w:rPr>
            </w:pPr>
            <w:r>
              <w:rPr>
                <w:noProof/>
              </w:rPr>
              <w:t xml:space="preserve">A Coal Mining Risk Assessment must accompany any planning application. </w:t>
            </w:r>
          </w:p>
          <w:p w:rsidR="008518B7" w:rsidRDefault="008518B7" w:rsidP="00260850">
            <w:pPr>
              <w:rPr>
                <w:noProof/>
              </w:rPr>
            </w:pPr>
            <w:r>
              <w:rPr>
                <w:noProof/>
              </w:rPr>
              <w:t xml:space="preserve">The benefit of housing on this site must be weighed up against the competing surrounding land uses before planning permission can be granted.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comprises a series of paddocks with internalised fencing enclosing several different parts of land to rear of properties that front onto Derby Road. Access to the land is taken via a drive which passes to the side of 215 Derby Road. However, work would be necessary to understand whether this point of access has the potential to be upgraded in future to act as vehicular access and serve the wider site. Adjoining the site on its eastern side is land which is subject of active interest for housing development, raising the possibility that access points may be established to link into this site. With the site part of Ilkeston inset from the Green Belt, housing development proposals would generally be seen favourably on the proviso that policies concerning design, access and scale were conformed with. Despite this, no recent promotion of the site for housing development has been made to the Council by site owner(s). This indicates that no current desire exists to explore the potential for residential development at this location, making the site unavailable for housing. Taking account of the factors, it is highly unlikely that residential development will be achievable in the time period this SHLAA covers.</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55"/>
          <w:footerReference w:type="default" r:id="rId356"/>
          <w:footerReference w:type="first" r:id="rId357"/>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347</w:t>
      </w:r>
      <w:r w:rsidRPr="00DA13E0">
        <w:t xml:space="preserve">: </w:t>
      </w:r>
      <w:r w:rsidRPr="00855013">
        <w:rPr>
          <w:noProof/>
        </w:rPr>
        <w:t>Trefoil House and Grounds, Dale View</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Trefoil House and Grounds, Dale View</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Little Hallam</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446368</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341173</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Community Centre and changing facilities for adjacent playing fields</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Playing fields and residential</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Previous SHLAA</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Unknown</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Brownfield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Small</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5</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0.13ha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38.46</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Urban</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1</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Yes</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8518B7" w:rsidRDefault="008518B7" w:rsidP="00260850">
            <w:pPr>
              <w:rPr>
                <w:noProof/>
              </w:rPr>
            </w:pPr>
            <w:r>
              <w:rPr>
                <w:noProof/>
              </w:rPr>
              <w:t xml:space="preserve">A Coal Mining Risk Assessment must accompany any future planning application. </w:t>
            </w:r>
          </w:p>
          <w:p w:rsidR="008518B7" w:rsidRDefault="008518B7" w:rsidP="00260850">
            <w:pPr>
              <w:rPr>
                <w:noProof/>
              </w:rPr>
            </w:pPr>
            <w:r>
              <w:rPr>
                <w:noProof/>
              </w:rPr>
              <w:t xml:space="preserve">The benefit of housing on this site must be weighed up against the competing surrounding land uses before a planning permission can be granted. </w:t>
            </w:r>
          </w:p>
          <w:p w:rsidR="008518B7" w:rsidRDefault="008518B7" w:rsidP="005E42DB">
            <w:r>
              <w:rPr>
                <w:noProof/>
              </w:rPr>
              <w:t>The site owner(s) is unknown. The site owner must be supportive of development for it to be considered available.</w:t>
            </w:r>
          </w:p>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facility is regularly used for guiding activities demonstrating its contribution to the local community. Used and hired by other local groups, Trefoil House is an important asset to this part of Ilkeston and plays a role in social cohesion and giving local groups a place to meet. A new sports pavillion has recently been constructed immediately west which serves the sports pitches, so the land Trefoil House stands on is limited in size and would be isolated away from the nearest public highway. Due to its community role, it is deemed that the site is not suitable to accommodate new housing. Additionally, no promotion of the site from its current site owner(s) has been made to the Council to explore the potential for housing delivery at this location. This indicates that the site is not available to accommodate new housing. Considering all stated factors, it is not expected that residential development will be achievable at this site over the period covered by this SHLAA.</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0</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58"/>
          <w:footerReference w:type="default" r:id="rId359"/>
          <w:footerReference w:type="first" r:id="rId360"/>
          <w:pgSz w:w="11906" w:h="16838"/>
          <w:pgMar w:top="1440" w:right="1440" w:bottom="1440" w:left="1440" w:header="708" w:footer="708" w:gutter="0"/>
          <w:pgNumType w:start="1"/>
          <w:cols w:space="708"/>
          <w:titlePg/>
          <w:docGrid w:linePitch="360"/>
        </w:sectPr>
      </w:pPr>
    </w:p>
    <w:p w:rsidR="008518B7" w:rsidRPr="00DA13E0" w:rsidRDefault="008518B7" w:rsidP="00DA13E0">
      <w:pPr>
        <w:pStyle w:val="Heading2"/>
      </w:pPr>
      <w:r w:rsidRPr="00DA13E0">
        <w:t xml:space="preserve">Site </w:t>
      </w:r>
      <w:r w:rsidRPr="00855013">
        <w:rPr>
          <w:noProof/>
        </w:rPr>
        <w:t>371</w:t>
      </w:r>
      <w:r w:rsidRPr="00DA13E0">
        <w:t xml:space="preserve">: </w:t>
      </w:r>
      <w:r w:rsidRPr="00855013">
        <w:rPr>
          <w:noProof/>
        </w:rPr>
        <w:t>Land at Sowbrook Lane, Ilkeston</w:t>
      </w:r>
    </w:p>
    <w:p w:rsidR="008518B7" w:rsidRDefault="008518B7" w:rsidP="00327698">
      <w:pPr>
        <w:pStyle w:val="Heading2"/>
      </w:pPr>
    </w:p>
    <w:p w:rsidR="008518B7" w:rsidRDefault="008518B7"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8518B7" w:rsidTr="00135EC8">
        <w:trPr>
          <w:cantSplit/>
          <w:tblHeader/>
        </w:trPr>
        <w:tc>
          <w:tcPr>
            <w:tcW w:w="3964" w:type="dxa"/>
            <w:shd w:val="clear" w:color="auto" w:fill="DEEAF6" w:themeFill="accent1" w:themeFillTint="33"/>
          </w:tcPr>
          <w:p w:rsidR="008518B7" w:rsidRPr="004A5C09" w:rsidRDefault="008518B7" w:rsidP="00327698">
            <w:pPr>
              <w:rPr>
                <w:b/>
                <w:sz w:val="22"/>
              </w:rPr>
            </w:pPr>
            <w:r>
              <w:rPr>
                <w:b/>
                <w:sz w:val="22"/>
              </w:rPr>
              <w:t>Category</w:t>
            </w:r>
          </w:p>
        </w:tc>
        <w:tc>
          <w:tcPr>
            <w:tcW w:w="5052" w:type="dxa"/>
            <w:shd w:val="clear" w:color="auto" w:fill="DEEAF6" w:themeFill="accent1" w:themeFillTint="33"/>
          </w:tcPr>
          <w:p w:rsidR="008518B7" w:rsidRPr="003B5341" w:rsidRDefault="008518B7" w:rsidP="00327698">
            <w:pPr>
              <w:rPr>
                <w:b/>
                <w:sz w:val="22"/>
              </w:rPr>
            </w:pPr>
            <w:r>
              <w:rPr>
                <w:b/>
                <w:sz w:val="22"/>
              </w:rPr>
              <w:t>Answer</w:t>
            </w:r>
          </w:p>
        </w:tc>
      </w:tr>
      <w:tr w:rsidR="008518B7" w:rsidTr="00135EC8">
        <w:trPr>
          <w:cantSplit/>
          <w:tblHeader/>
        </w:trPr>
        <w:tc>
          <w:tcPr>
            <w:tcW w:w="3964" w:type="dxa"/>
          </w:tcPr>
          <w:p w:rsidR="008518B7" w:rsidRPr="00FC0D09" w:rsidRDefault="008518B7" w:rsidP="00327698">
            <w:pPr>
              <w:rPr>
                <w:b/>
              </w:rPr>
            </w:pPr>
            <w:r w:rsidRPr="00FC0D09">
              <w:rPr>
                <w:b/>
              </w:rPr>
              <w:t>Site name</w:t>
            </w:r>
          </w:p>
        </w:tc>
        <w:tc>
          <w:tcPr>
            <w:tcW w:w="5052" w:type="dxa"/>
          </w:tcPr>
          <w:p w:rsidR="008518B7" w:rsidRDefault="008518B7" w:rsidP="00327698">
            <w:r>
              <w:rPr>
                <w:noProof/>
              </w:rPr>
              <w:t>Land at Sowbrook Lane, Ilkeston</w:t>
            </w:r>
          </w:p>
        </w:tc>
      </w:tr>
      <w:tr w:rsidR="008518B7" w:rsidTr="00135EC8">
        <w:trPr>
          <w:cantSplit/>
          <w:tblHeader/>
        </w:trPr>
        <w:tc>
          <w:tcPr>
            <w:tcW w:w="3964" w:type="dxa"/>
          </w:tcPr>
          <w:p w:rsidR="008518B7" w:rsidRPr="00FC0D09" w:rsidRDefault="008518B7" w:rsidP="00327698">
            <w:pPr>
              <w:rPr>
                <w:b/>
              </w:rPr>
            </w:pPr>
            <w:r>
              <w:rPr>
                <w:b/>
              </w:rPr>
              <w:t>Sub area</w:t>
            </w:r>
          </w:p>
        </w:tc>
        <w:tc>
          <w:tcPr>
            <w:tcW w:w="5052" w:type="dxa"/>
          </w:tcPr>
          <w:p w:rsidR="008518B7" w:rsidRDefault="008518B7" w:rsidP="00327698">
            <w:r>
              <w:rPr>
                <w:noProof/>
              </w:rPr>
              <w:t>Ilkeston</w:t>
            </w:r>
          </w:p>
        </w:tc>
      </w:tr>
      <w:tr w:rsidR="008518B7" w:rsidTr="00135EC8">
        <w:trPr>
          <w:cantSplit/>
          <w:tblHeader/>
        </w:trPr>
        <w:tc>
          <w:tcPr>
            <w:tcW w:w="3964" w:type="dxa"/>
          </w:tcPr>
          <w:p w:rsidR="008518B7" w:rsidRPr="00FC0D09" w:rsidRDefault="008518B7" w:rsidP="00327698">
            <w:pPr>
              <w:rPr>
                <w:b/>
              </w:rPr>
            </w:pPr>
            <w:r w:rsidRPr="00FC0D09">
              <w:rPr>
                <w:b/>
              </w:rPr>
              <w:t>Ward</w:t>
            </w:r>
          </w:p>
        </w:tc>
        <w:tc>
          <w:tcPr>
            <w:tcW w:w="5052" w:type="dxa"/>
          </w:tcPr>
          <w:p w:rsidR="008518B7" w:rsidRDefault="008518B7" w:rsidP="00327698">
            <w:r>
              <w:rPr>
                <w:noProof/>
              </w:rPr>
              <w:t>Kirk Hallam and Stanton by Dale</w:t>
            </w:r>
          </w:p>
        </w:tc>
      </w:tr>
      <w:tr w:rsidR="008518B7" w:rsidTr="00135EC8">
        <w:trPr>
          <w:cantSplit/>
          <w:tblHeader/>
        </w:trPr>
        <w:tc>
          <w:tcPr>
            <w:tcW w:w="3964" w:type="dxa"/>
          </w:tcPr>
          <w:p w:rsidR="008518B7" w:rsidRPr="00FC0D09" w:rsidRDefault="008518B7" w:rsidP="00327698">
            <w:pPr>
              <w:rPr>
                <w:b/>
              </w:rPr>
            </w:pPr>
            <w:r w:rsidRPr="00FC0D09">
              <w:rPr>
                <w:b/>
              </w:rPr>
              <w:t>Parish</w:t>
            </w:r>
          </w:p>
        </w:tc>
        <w:tc>
          <w:tcPr>
            <w:tcW w:w="5052" w:type="dxa"/>
          </w:tcPr>
          <w:p w:rsidR="008518B7" w:rsidRDefault="008518B7" w:rsidP="00327698">
            <w:r>
              <w:rPr>
                <w:noProof/>
              </w:rPr>
              <w:t>Unparished</w:t>
            </w:r>
          </w:p>
        </w:tc>
      </w:tr>
      <w:tr w:rsidR="008518B7" w:rsidTr="00135EC8">
        <w:trPr>
          <w:cantSplit/>
          <w:tblHeader/>
        </w:trPr>
        <w:tc>
          <w:tcPr>
            <w:tcW w:w="3964" w:type="dxa"/>
          </w:tcPr>
          <w:p w:rsidR="008518B7" w:rsidRPr="00FC0D09" w:rsidRDefault="008518B7" w:rsidP="00327698">
            <w:pPr>
              <w:rPr>
                <w:b/>
              </w:rPr>
            </w:pPr>
            <w:r>
              <w:rPr>
                <w:b/>
              </w:rPr>
              <w:t>Easting</w:t>
            </w:r>
          </w:p>
        </w:tc>
        <w:tc>
          <w:tcPr>
            <w:tcW w:w="5052" w:type="dxa"/>
          </w:tcPr>
          <w:p w:rsidR="008518B7" w:rsidRDefault="008518B7" w:rsidP="00327698">
            <w:r>
              <w:rPr>
                <w:noProof/>
              </w:rPr>
              <w:t>446385</w:t>
            </w:r>
          </w:p>
        </w:tc>
      </w:tr>
      <w:tr w:rsidR="008518B7" w:rsidTr="00135EC8">
        <w:trPr>
          <w:cantSplit/>
          <w:tblHeader/>
        </w:trPr>
        <w:tc>
          <w:tcPr>
            <w:tcW w:w="3964" w:type="dxa"/>
          </w:tcPr>
          <w:p w:rsidR="008518B7" w:rsidRPr="00FC0D09" w:rsidRDefault="008518B7" w:rsidP="00327698">
            <w:pPr>
              <w:rPr>
                <w:b/>
              </w:rPr>
            </w:pPr>
            <w:r>
              <w:rPr>
                <w:b/>
              </w:rPr>
              <w:t>Northing</w:t>
            </w:r>
          </w:p>
        </w:tc>
        <w:tc>
          <w:tcPr>
            <w:tcW w:w="5052" w:type="dxa"/>
          </w:tcPr>
          <w:p w:rsidR="008518B7" w:rsidRDefault="008518B7" w:rsidP="00327698">
            <w:r>
              <w:rPr>
                <w:noProof/>
              </w:rPr>
              <w:t>339347</w:t>
            </w:r>
          </w:p>
        </w:tc>
      </w:tr>
      <w:tr w:rsidR="008518B7" w:rsidTr="00135EC8">
        <w:trPr>
          <w:cantSplit/>
          <w:tblHeader/>
        </w:trPr>
        <w:tc>
          <w:tcPr>
            <w:tcW w:w="3964" w:type="dxa"/>
          </w:tcPr>
          <w:p w:rsidR="008518B7" w:rsidRPr="00FC0D09" w:rsidRDefault="008518B7" w:rsidP="00327698">
            <w:pPr>
              <w:rPr>
                <w:b/>
              </w:rPr>
            </w:pPr>
            <w:r w:rsidRPr="00FC0D09">
              <w:rPr>
                <w:b/>
              </w:rPr>
              <w:t>Existing use</w:t>
            </w:r>
          </w:p>
        </w:tc>
        <w:tc>
          <w:tcPr>
            <w:tcW w:w="5052" w:type="dxa"/>
          </w:tcPr>
          <w:p w:rsidR="008518B7" w:rsidRDefault="008518B7" w:rsidP="00327698">
            <w:r>
              <w:rPr>
                <w:noProof/>
              </w:rPr>
              <w:t>Agricultural land</w:t>
            </w:r>
          </w:p>
        </w:tc>
      </w:tr>
      <w:tr w:rsidR="008518B7" w:rsidTr="00135EC8">
        <w:trPr>
          <w:cantSplit/>
          <w:tblHeader/>
        </w:trPr>
        <w:tc>
          <w:tcPr>
            <w:tcW w:w="3964" w:type="dxa"/>
          </w:tcPr>
          <w:p w:rsidR="008518B7" w:rsidRPr="00FC0D09" w:rsidRDefault="008518B7" w:rsidP="00327698">
            <w:pPr>
              <w:rPr>
                <w:b/>
              </w:rPr>
            </w:pPr>
            <w:r w:rsidRPr="00FC0D09">
              <w:rPr>
                <w:b/>
              </w:rPr>
              <w:t>Surrounding land use(s)</w:t>
            </w:r>
          </w:p>
        </w:tc>
        <w:tc>
          <w:tcPr>
            <w:tcW w:w="5052" w:type="dxa"/>
          </w:tcPr>
          <w:p w:rsidR="008518B7" w:rsidRDefault="008518B7" w:rsidP="00327698">
            <w:r>
              <w:rPr>
                <w:noProof/>
              </w:rPr>
              <w:t>Electricity sub-station, Nutbrook Canal, residential and Stanton North employment site</w:t>
            </w:r>
          </w:p>
        </w:tc>
      </w:tr>
      <w:tr w:rsidR="008518B7" w:rsidTr="00135EC8">
        <w:trPr>
          <w:cantSplit/>
          <w:tblHeader/>
        </w:trPr>
        <w:tc>
          <w:tcPr>
            <w:tcW w:w="3964" w:type="dxa"/>
          </w:tcPr>
          <w:p w:rsidR="008518B7" w:rsidRPr="00FC0D09" w:rsidRDefault="008518B7" w:rsidP="00327698">
            <w:pPr>
              <w:rPr>
                <w:b/>
              </w:rPr>
            </w:pPr>
            <w:r w:rsidRPr="00FC0D09">
              <w:rPr>
                <w:b/>
              </w:rPr>
              <w:t>Site source</w:t>
            </w:r>
          </w:p>
        </w:tc>
        <w:tc>
          <w:tcPr>
            <w:tcW w:w="5052" w:type="dxa"/>
          </w:tcPr>
          <w:p w:rsidR="008518B7" w:rsidRDefault="008518B7" w:rsidP="00327698">
            <w:r>
              <w:rPr>
                <w:noProof/>
              </w:rPr>
              <w:t>Local Plan Review</w:t>
            </w:r>
          </w:p>
        </w:tc>
      </w:tr>
      <w:tr w:rsidR="008518B7" w:rsidTr="00135EC8">
        <w:trPr>
          <w:cantSplit/>
          <w:tblHeader/>
        </w:trPr>
        <w:tc>
          <w:tcPr>
            <w:tcW w:w="3964" w:type="dxa"/>
          </w:tcPr>
          <w:p w:rsidR="008518B7" w:rsidRPr="00FC0D09" w:rsidRDefault="008518B7" w:rsidP="00327698">
            <w:pPr>
              <w:rPr>
                <w:b/>
              </w:rPr>
            </w:pPr>
            <w:r w:rsidRPr="00FC0D09">
              <w:rPr>
                <w:b/>
              </w:rPr>
              <w:t>Year site added to SHLAA</w:t>
            </w:r>
          </w:p>
        </w:tc>
        <w:tc>
          <w:tcPr>
            <w:tcW w:w="5052" w:type="dxa"/>
          </w:tcPr>
          <w:p w:rsidR="008518B7" w:rsidRDefault="008518B7" w:rsidP="00327698">
            <w:r>
              <w:rPr>
                <w:noProof/>
              </w:rPr>
              <w:t>2022</w:t>
            </w:r>
          </w:p>
        </w:tc>
      </w:tr>
      <w:tr w:rsidR="008518B7" w:rsidTr="00135EC8">
        <w:trPr>
          <w:cantSplit/>
          <w:tblHeader/>
        </w:trPr>
        <w:tc>
          <w:tcPr>
            <w:tcW w:w="3964" w:type="dxa"/>
          </w:tcPr>
          <w:p w:rsidR="008518B7" w:rsidRPr="00FC0D09" w:rsidRDefault="008518B7" w:rsidP="00327698">
            <w:pPr>
              <w:rPr>
                <w:b/>
              </w:rPr>
            </w:pPr>
            <w:r w:rsidRPr="00FC0D09">
              <w:rPr>
                <w:b/>
              </w:rPr>
              <w:t>Brownfield or greenfield</w:t>
            </w:r>
          </w:p>
        </w:tc>
        <w:tc>
          <w:tcPr>
            <w:tcW w:w="5052" w:type="dxa"/>
          </w:tcPr>
          <w:p w:rsidR="008518B7" w:rsidRDefault="008518B7" w:rsidP="00327698">
            <w:r>
              <w:rPr>
                <w:noProof/>
              </w:rPr>
              <w:t>Greenfield</w:t>
            </w:r>
          </w:p>
        </w:tc>
      </w:tr>
      <w:tr w:rsidR="008518B7" w:rsidTr="00135EC8">
        <w:trPr>
          <w:cantSplit/>
          <w:tblHeader/>
        </w:trPr>
        <w:tc>
          <w:tcPr>
            <w:tcW w:w="3964" w:type="dxa"/>
          </w:tcPr>
          <w:p w:rsidR="008518B7" w:rsidRPr="00FC0D09" w:rsidRDefault="008518B7" w:rsidP="00327698">
            <w:pPr>
              <w:rPr>
                <w:b/>
              </w:rPr>
            </w:pPr>
            <w:r w:rsidRPr="00FC0D09">
              <w:rPr>
                <w:b/>
              </w:rPr>
              <w:t>Brownfield / Greenfield Land Register?</w:t>
            </w:r>
          </w:p>
        </w:tc>
        <w:tc>
          <w:tcPr>
            <w:tcW w:w="5052" w:type="dxa"/>
          </w:tcPr>
          <w:p w:rsidR="008518B7" w:rsidRDefault="008518B7" w:rsidP="00327698">
            <w:r>
              <w:rPr>
                <w:noProof/>
              </w:rPr>
              <w:t>No</w:t>
            </w:r>
          </w:p>
        </w:tc>
      </w:tr>
    </w:tbl>
    <w:p w:rsidR="008518B7" w:rsidRPr="00327698" w:rsidRDefault="008518B7" w:rsidP="00327698"/>
    <w:p w:rsidR="008518B7" w:rsidRDefault="008518B7"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8518B7" w:rsidTr="00135EC8">
        <w:trPr>
          <w:cantSplit/>
          <w:tblHeader/>
        </w:trPr>
        <w:tc>
          <w:tcPr>
            <w:tcW w:w="3256" w:type="dxa"/>
            <w:shd w:val="clear" w:color="auto" w:fill="FBE4D5" w:themeFill="accent2" w:themeFillTint="33"/>
          </w:tcPr>
          <w:p w:rsidR="008518B7" w:rsidRPr="004A5C09" w:rsidRDefault="008518B7" w:rsidP="00327698">
            <w:pPr>
              <w:rPr>
                <w:b/>
                <w:sz w:val="22"/>
              </w:rPr>
            </w:pPr>
            <w:r w:rsidRPr="004A5C09">
              <w:rPr>
                <w:b/>
                <w:sz w:val="22"/>
              </w:rPr>
              <w:t>Category</w:t>
            </w:r>
          </w:p>
        </w:tc>
        <w:tc>
          <w:tcPr>
            <w:tcW w:w="5760" w:type="dxa"/>
            <w:shd w:val="clear" w:color="auto" w:fill="FBE4D5" w:themeFill="accent2" w:themeFillTint="33"/>
          </w:tcPr>
          <w:p w:rsidR="008518B7" w:rsidRPr="003B5341" w:rsidRDefault="008518B7" w:rsidP="00327698">
            <w:pPr>
              <w:rPr>
                <w:b/>
                <w:sz w:val="22"/>
              </w:rPr>
            </w:pPr>
            <w:r>
              <w:rPr>
                <w:b/>
                <w:sz w:val="22"/>
              </w:rPr>
              <w:t>Answer</w:t>
            </w:r>
          </w:p>
        </w:tc>
      </w:tr>
      <w:tr w:rsidR="008518B7" w:rsidTr="00135EC8">
        <w:trPr>
          <w:cantSplit/>
          <w:tblHeader/>
        </w:trPr>
        <w:tc>
          <w:tcPr>
            <w:tcW w:w="3256" w:type="dxa"/>
          </w:tcPr>
          <w:p w:rsidR="008518B7" w:rsidRPr="00FC0D09" w:rsidRDefault="008518B7" w:rsidP="00327698">
            <w:pPr>
              <w:rPr>
                <w:b/>
              </w:rPr>
            </w:pPr>
            <w:r>
              <w:rPr>
                <w:b/>
              </w:rPr>
              <w:t>S</w:t>
            </w:r>
            <w:r w:rsidRPr="00FC0D09">
              <w:rPr>
                <w:b/>
              </w:rPr>
              <w:t>ite</w:t>
            </w:r>
            <w:r>
              <w:rPr>
                <w:b/>
              </w:rPr>
              <w:t xml:space="preserve"> size classification</w:t>
            </w:r>
          </w:p>
        </w:tc>
        <w:tc>
          <w:tcPr>
            <w:tcW w:w="5760" w:type="dxa"/>
          </w:tcPr>
          <w:p w:rsidR="008518B7" w:rsidRDefault="008518B7" w:rsidP="00327698">
            <w:r>
              <w:rPr>
                <w:noProof/>
              </w:rPr>
              <w:t>Large</w:t>
            </w:r>
          </w:p>
        </w:tc>
      </w:tr>
      <w:tr w:rsidR="008518B7" w:rsidRPr="00FB2DD4" w:rsidTr="001C071B">
        <w:trPr>
          <w:cantSplit/>
          <w:tblHeader/>
        </w:trPr>
        <w:tc>
          <w:tcPr>
            <w:tcW w:w="3256" w:type="dxa"/>
          </w:tcPr>
          <w:p w:rsidR="008518B7" w:rsidRPr="00FB2DD4" w:rsidRDefault="008518B7" w:rsidP="00FB2DD4">
            <w:pPr>
              <w:rPr>
                <w:b/>
              </w:rPr>
            </w:pPr>
            <w:r w:rsidRPr="00FB2DD4">
              <w:rPr>
                <w:b/>
              </w:rPr>
              <w:t>Dwelling capacity (net)</w:t>
            </w:r>
          </w:p>
        </w:tc>
        <w:tc>
          <w:tcPr>
            <w:tcW w:w="5760" w:type="dxa"/>
          </w:tcPr>
          <w:p w:rsidR="008518B7" w:rsidRPr="00FB2DD4" w:rsidRDefault="008518B7" w:rsidP="00FB2DD4">
            <w:r>
              <w:rPr>
                <w:noProof/>
              </w:rPr>
              <w:t>196</w:t>
            </w:r>
          </w:p>
        </w:tc>
      </w:tr>
      <w:tr w:rsidR="008518B7" w:rsidTr="00135EC8">
        <w:trPr>
          <w:cantSplit/>
          <w:tblHeader/>
        </w:trPr>
        <w:tc>
          <w:tcPr>
            <w:tcW w:w="3256" w:type="dxa"/>
          </w:tcPr>
          <w:p w:rsidR="008518B7" w:rsidRPr="00FC0D09" w:rsidRDefault="008518B7" w:rsidP="00327698">
            <w:pPr>
              <w:rPr>
                <w:b/>
              </w:rPr>
            </w:pPr>
            <w:r w:rsidRPr="00FC0D09">
              <w:rPr>
                <w:b/>
              </w:rPr>
              <w:t>Site area (hectares)</w:t>
            </w:r>
          </w:p>
        </w:tc>
        <w:tc>
          <w:tcPr>
            <w:tcW w:w="5760" w:type="dxa"/>
          </w:tcPr>
          <w:p w:rsidR="008518B7" w:rsidRDefault="008518B7" w:rsidP="00327698">
            <w:r>
              <w:rPr>
                <w:noProof/>
              </w:rPr>
              <w:t>9.86ha</w:t>
            </w:r>
          </w:p>
        </w:tc>
      </w:tr>
      <w:tr w:rsidR="008518B7" w:rsidTr="00135EC8">
        <w:trPr>
          <w:cantSplit/>
          <w:tblHeader/>
        </w:trPr>
        <w:tc>
          <w:tcPr>
            <w:tcW w:w="3256" w:type="dxa"/>
          </w:tcPr>
          <w:p w:rsidR="008518B7" w:rsidRPr="00FC0D09" w:rsidRDefault="008518B7" w:rsidP="00327698">
            <w:pPr>
              <w:rPr>
                <w:b/>
              </w:rPr>
            </w:pPr>
            <w:r w:rsidRPr="00FC0D09">
              <w:rPr>
                <w:b/>
              </w:rPr>
              <w:t>Density</w:t>
            </w:r>
          </w:p>
        </w:tc>
        <w:tc>
          <w:tcPr>
            <w:tcW w:w="5760" w:type="dxa"/>
          </w:tcPr>
          <w:p w:rsidR="008518B7" w:rsidRDefault="008518B7" w:rsidP="00327698">
            <w:r>
              <w:rPr>
                <w:noProof/>
              </w:rPr>
              <w:t>19</w:t>
            </w:r>
          </w:p>
        </w:tc>
      </w:tr>
    </w:tbl>
    <w:p w:rsidR="008518B7" w:rsidRDefault="008518B7" w:rsidP="00327698"/>
    <w:p w:rsidR="008518B7" w:rsidRDefault="008518B7"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8518B7" w:rsidTr="00135EC8">
        <w:trPr>
          <w:cantSplit/>
          <w:tblHeader/>
        </w:trPr>
        <w:tc>
          <w:tcPr>
            <w:tcW w:w="3823" w:type="dxa"/>
            <w:shd w:val="clear" w:color="auto" w:fill="EDEDED" w:themeFill="accent3" w:themeFillTint="33"/>
          </w:tcPr>
          <w:p w:rsidR="008518B7" w:rsidRPr="004A5C09" w:rsidRDefault="008518B7" w:rsidP="00327698">
            <w:pPr>
              <w:rPr>
                <w:b/>
                <w:sz w:val="22"/>
              </w:rPr>
            </w:pPr>
            <w:r w:rsidRPr="004A5C09">
              <w:rPr>
                <w:b/>
                <w:sz w:val="22"/>
              </w:rPr>
              <w:t>Information</w:t>
            </w:r>
          </w:p>
        </w:tc>
        <w:tc>
          <w:tcPr>
            <w:tcW w:w="5193" w:type="dxa"/>
            <w:shd w:val="clear" w:color="auto" w:fill="EDEDED" w:themeFill="accent3" w:themeFillTint="33"/>
          </w:tcPr>
          <w:p w:rsidR="008518B7" w:rsidRPr="003B5341" w:rsidRDefault="008518B7" w:rsidP="00327698">
            <w:pPr>
              <w:rPr>
                <w:b/>
                <w:sz w:val="22"/>
              </w:rPr>
            </w:pPr>
            <w:r>
              <w:rPr>
                <w:b/>
                <w:sz w:val="22"/>
              </w:rPr>
              <w:t>Answer</w:t>
            </w:r>
          </w:p>
        </w:tc>
      </w:tr>
      <w:tr w:rsidR="008518B7" w:rsidTr="00135EC8">
        <w:trPr>
          <w:cantSplit/>
          <w:tblHeader/>
        </w:trPr>
        <w:tc>
          <w:tcPr>
            <w:tcW w:w="3823" w:type="dxa"/>
          </w:tcPr>
          <w:p w:rsidR="008518B7" w:rsidRPr="00FC0D09" w:rsidRDefault="008518B7" w:rsidP="00327698">
            <w:pPr>
              <w:rPr>
                <w:b/>
              </w:rPr>
            </w:pPr>
            <w:r>
              <w:rPr>
                <w:b/>
              </w:rPr>
              <w:t>Site allocated in Local Plan</w:t>
            </w:r>
          </w:p>
        </w:tc>
        <w:tc>
          <w:tcPr>
            <w:tcW w:w="5193" w:type="dxa"/>
          </w:tcPr>
          <w:p w:rsidR="008518B7" w:rsidRDefault="008518B7" w:rsidP="00327698">
            <w:r>
              <w:rPr>
                <w:noProof/>
              </w:rPr>
              <w:t>No</w:t>
            </w:r>
          </w:p>
        </w:tc>
      </w:tr>
      <w:tr w:rsidR="008518B7" w:rsidTr="00135EC8">
        <w:trPr>
          <w:cantSplit/>
          <w:tblHeader/>
        </w:trPr>
        <w:tc>
          <w:tcPr>
            <w:tcW w:w="3823" w:type="dxa"/>
          </w:tcPr>
          <w:p w:rsidR="008518B7" w:rsidRPr="00FC0D09" w:rsidRDefault="008518B7" w:rsidP="00327698">
            <w:pPr>
              <w:rPr>
                <w:b/>
              </w:rPr>
            </w:pPr>
            <w:r w:rsidRPr="00FC0D09">
              <w:rPr>
                <w:b/>
              </w:rPr>
              <w:t>Planning application reference (ERE/)</w:t>
            </w:r>
          </w:p>
        </w:tc>
        <w:tc>
          <w:tcPr>
            <w:tcW w:w="5193" w:type="dxa"/>
          </w:tcPr>
          <w:p w:rsidR="008518B7" w:rsidRDefault="008518B7" w:rsidP="00327698">
            <w:r>
              <w:rPr>
                <w:noProof/>
              </w:rPr>
              <w:t>None</w:t>
            </w:r>
          </w:p>
        </w:tc>
      </w:tr>
      <w:tr w:rsidR="008518B7" w:rsidTr="00135EC8">
        <w:trPr>
          <w:cantSplit/>
          <w:tblHeader/>
        </w:trPr>
        <w:tc>
          <w:tcPr>
            <w:tcW w:w="3823" w:type="dxa"/>
          </w:tcPr>
          <w:p w:rsidR="008518B7" w:rsidRPr="00FC0D09" w:rsidRDefault="008518B7" w:rsidP="00327698">
            <w:pPr>
              <w:rPr>
                <w:b/>
              </w:rPr>
            </w:pPr>
            <w:r w:rsidRPr="00FC0D09">
              <w:rPr>
                <w:b/>
              </w:rPr>
              <w:t>Planning application type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Lapse date</w:t>
            </w:r>
          </w:p>
        </w:tc>
        <w:tc>
          <w:tcPr>
            <w:tcW w:w="5193" w:type="dxa"/>
          </w:tcPr>
          <w:p w:rsidR="008518B7" w:rsidRDefault="008518B7" w:rsidP="00327698">
            <w:r>
              <w:rPr>
                <w:noProof/>
              </w:rPr>
              <w:t>Not applicable</w:t>
            </w:r>
          </w:p>
        </w:tc>
      </w:tr>
      <w:tr w:rsidR="008518B7" w:rsidTr="00135EC8">
        <w:trPr>
          <w:cantSplit/>
          <w:tblHeader/>
        </w:trPr>
        <w:tc>
          <w:tcPr>
            <w:tcW w:w="3823" w:type="dxa"/>
          </w:tcPr>
          <w:p w:rsidR="008518B7" w:rsidRPr="00FC0D09" w:rsidRDefault="008518B7" w:rsidP="00327698">
            <w:pPr>
              <w:rPr>
                <w:b/>
              </w:rPr>
            </w:pPr>
            <w:r w:rsidRPr="00FC0D09">
              <w:rPr>
                <w:b/>
              </w:rPr>
              <w:t>Type of development</w:t>
            </w:r>
          </w:p>
        </w:tc>
        <w:tc>
          <w:tcPr>
            <w:tcW w:w="5193" w:type="dxa"/>
          </w:tcPr>
          <w:p w:rsidR="008518B7" w:rsidRDefault="008518B7" w:rsidP="00327698">
            <w:r>
              <w:rPr>
                <w:noProof/>
              </w:rPr>
              <w:t>New build</w:t>
            </w:r>
          </w:p>
        </w:tc>
      </w:tr>
      <w:tr w:rsidR="008518B7" w:rsidTr="00135EC8">
        <w:trPr>
          <w:cantSplit/>
          <w:tblHeader/>
        </w:trPr>
        <w:tc>
          <w:tcPr>
            <w:tcW w:w="3823" w:type="dxa"/>
          </w:tcPr>
          <w:p w:rsidR="008518B7" w:rsidRPr="00FC0D09" w:rsidRDefault="008518B7" w:rsidP="00327698">
            <w:pPr>
              <w:rPr>
                <w:b/>
              </w:rPr>
            </w:pPr>
            <w:r w:rsidRPr="00FC0D09">
              <w:rPr>
                <w:b/>
              </w:rPr>
              <w:t>Construction status</w:t>
            </w:r>
          </w:p>
        </w:tc>
        <w:tc>
          <w:tcPr>
            <w:tcW w:w="5193" w:type="dxa"/>
          </w:tcPr>
          <w:p w:rsidR="008518B7" w:rsidRDefault="008518B7" w:rsidP="005E42DB">
            <w:r>
              <w:rPr>
                <w:noProof/>
              </w:rPr>
              <w:t>Not applicable</w:t>
            </w:r>
          </w:p>
        </w:tc>
      </w:tr>
    </w:tbl>
    <w:p w:rsidR="008518B7" w:rsidRDefault="008518B7" w:rsidP="00327698"/>
    <w:p w:rsidR="008518B7" w:rsidRDefault="008518B7"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8518B7" w:rsidTr="00135EC8">
        <w:trPr>
          <w:cantSplit/>
          <w:tblHeader/>
        </w:trPr>
        <w:tc>
          <w:tcPr>
            <w:tcW w:w="2689" w:type="dxa"/>
            <w:shd w:val="clear" w:color="auto" w:fill="FFF2CC" w:themeFill="accent4" w:themeFillTint="33"/>
          </w:tcPr>
          <w:p w:rsidR="008518B7" w:rsidRPr="004A5C09" w:rsidRDefault="008518B7" w:rsidP="00327698">
            <w:pPr>
              <w:rPr>
                <w:b/>
                <w:sz w:val="22"/>
              </w:rPr>
            </w:pPr>
            <w:r>
              <w:rPr>
                <w:b/>
                <w:sz w:val="22"/>
              </w:rPr>
              <w:t>Type</w:t>
            </w:r>
          </w:p>
        </w:tc>
        <w:tc>
          <w:tcPr>
            <w:tcW w:w="6327" w:type="dxa"/>
            <w:shd w:val="clear" w:color="auto" w:fill="FFF2CC" w:themeFill="accent4" w:themeFillTint="33"/>
          </w:tcPr>
          <w:p w:rsidR="008518B7" w:rsidRPr="004A5C09" w:rsidRDefault="008518B7" w:rsidP="00327698">
            <w:pPr>
              <w:rPr>
                <w:b/>
                <w:sz w:val="22"/>
              </w:rPr>
            </w:pPr>
            <w:r>
              <w:rPr>
                <w:b/>
                <w:sz w:val="22"/>
              </w:rPr>
              <w:t>Answer</w:t>
            </w:r>
          </w:p>
        </w:tc>
      </w:tr>
      <w:tr w:rsidR="008518B7" w:rsidTr="00135EC8">
        <w:trPr>
          <w:cantSplit/>
          <w:tblHeader/>
        </w:trPr>
        <w:tc>
          <w:tcPr>
            <w:tcW w:w="2689" w:type="dxa"/>
          </w:tcPr>
          <w:p w:rsidR="008518B7" w:rsidRPr="00A13943" w:rsidRDefault="008518B7" w:rsidP="00327698">
            <w:pPr>
              <w:rPr>
                <w:b/>
              </w:rPr>
            </w:pPr>
            <w:r w:rsidRPr="00A13943">
              <w:rPr>
                <w:b/>
              </w:rPr>
              <w:t>Green Belt</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Heritage assets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Ecology</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Agricultural land</w:t>
            </w:r>
          </w:p>
        </w:tc>
        <w:tc>
          <w:tcPr>
            <w:tcW w:w="6327" w:type="dxa"/>
          </w:tcPr>
          <w:p w:rsidR="008518B7" w:rsidRDefault="008518B7" w:rsidP="00327698">
            <w:r>
              <w:rPr>
                <w:noProof/>
              </w:rPr>
              <w:t>Grade 4 (Poor)</w:t>
            </w:r>
          </w:p>
        </w:tc>
      </w:tr>
      <w:tr w:rsidR="008518B7" w:rsidTr="00135EC8">
        <w:trPr>
          <w:cantSplit/>
          <w:tblHeader/>
        </w:trPr>
        <w:tc>
          <w:tcPr>
            <w:tcW w:w="2689" w:type="dxa"/>
          </w:tcPr>
          <w:p w:rsidR="008518B7" w:rsidRPr="00A13943" w:rsidRDefault="008518B7" w:rsidP="00327698">
            <w:pPr>
              <w:rPr>
                <w:b/>
              </w:rPr>
            </w:pPr>
            <w:r w:rsidRPr="00A13943">
              <w:rPr>
                <w:b/>
              </w:rPr>
              <w:t>Floo</w:t>
            </w:r>
            <w:r>
              <w:rPr>
                <w:b/>
              </w:rPr>
              <w:t>d zone</w:t>
            </w:r>
          </w:p>
        </w:tc>
        <w:tc>
          <w:tcPr>
            <w:tcW w:w="6327" w:type="dxa"/>
          </w:tcPr>
          <w:p w:rsidR="008518B7" w:rsidRDefault="008518B7" w:rsidP="006B248C">
            <w:r>
              <w:rPr>
                <w:noProof/>
              </w:rPr>
              <w:t>2</w:t>
            </w:r>
          </w:p>
        </w:tc>
      </w:tr>
      <w:tr w:rsidR="008518B7" w:rsidTr="00135EC8">
        <w:trPr>
          <w:cantSplit/>
          <w:tblHeader/>
        </w:trPr>
        <w:tc>
          <w:tcPr>
            <w:tcW w:w="2689" w:type="dxa"/>
          </w:tcPr>
          <w:p w:rsidR="008518B7" w:rsidRPr="00A13943" w:rsidRDefault="008518B7" w:rsidP="00327698">
            <w:pPr>
              <w:rPr>
                <w:b/>
              </w:rPr>
            </w:pPr>
            <w:r w:rsidRPr="00A13943">
              <w:rPr>
                <w:b/>
              </w:rPr>
              <w:t>Air quality</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Land contamination</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Utilities</w:t>
            </w:r>
          </w:p>
        </w:tc>
        <w:tc>
          <w:tcPr>
            <w:tcW w:w="6327" w:type="dxa"/>
          </w:tcPr>
          <w:p w:rsidR="008518B7" w:rsidRDefault="008518B7" w:rsidP="00327698">
            <w:r>
              <w:rPr>
                <w:noProof/>
              </w:rPr>
              <w:t>No</w:t>
            </w:r>
          </w:p>
        </w:tc>
      </w:tr>
      <w:tr w:rsidR="008518B7" w:rsidTr="00135EC8">
        <w:trPr>
          <w:cantSplit/>
          <w:tblHeader/>
        </w:trPr>
        <w:tc>
          <w:tcPr>
            <w:tcW w:w="2689" w:type="dxa"/>
          </w:tcPr>
          <w:p w:rsidR="008518B7" w:rsidRPr="00A13943" w:rsidRDefault="008518B7" w:rsidP="00327698">
            <w:pPr>
              <w:rPr>
                <w:b/>
              </w:rPr>
            </w:pPr>
            <w:r w:rsidRPr="00A13943">
              <w:rPr>
                <w:b/>
              </w:rPr>
              <w:t>Highways and access</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Coal referral area</w:t>
            </w:r>
          </w:p>
        </w:tc>
        <w:tc>
          <w:tcPr>
            <w:tcW w:w="6327" w:type="dxa"/>
          </w:tcPr>
          <w:p w:rsidR="008518B7" w:rsidRDefault="008518B7" w:rsidP="00327698">
            <w:r>
              <w:rPr>
                <w:noProof/>
              </w:rPr>
              <w:t>Yes</w:t>
            </w:r>
          </w:p>
        </w:tc>
      </w:tr>
      <w:tr w:rsidR="008518B7" w:rsidTr="00135EC8">
        <w:trPr>
          <w:cantSplit/>
          <w:tblHeader/>
        </w:trPr>
        <w:tc>
          <w:tcPr>
            <w:tcW w:w="2689" w:type="dxa"/>
          </w:tcPr>
          <w:p w:rsidR="008518B7" w:rsidRPr="00A13943" w:rsidRDefault="008518B7" w:rsidP="00327698">
            <w:pPr>
              <w:rPr>
                <w:b/>
              </w:rPr>
            </w:pPr>
            <w:r w:rsidRPr="00A13943">
              <w:rPr>
                <w:b/>
              </w:rPr>
              <w:t>Ownership issues</w:t>
            </w:r>
          </w:p>
        </w:tc>
        <w:tc>
          <w:tcPr>
            <w:tcW w:w="6327" w:type="dxa"/>
          </w:tcPr>
          <w:p w:rsidR="008518B7" w:rsidRDefault="008518B7" w:rsidP="00327698">
            <w:r>
              <w:rPr>
                <w:noProof/>
              </w:rPr>
              <w:t>No</w:t>
            </w:r>
          </w:p>
        </w:tc>
      </w:tr>
      <w:tr w:rsidR="008518B7" w:rsidTr="00CA4F07">
        <w:trPr>
          <w:cantSplit/>
          <w:trHeight w:val="578"/>
          <w:tblHeader/>
        </w:trPr>
        <w:tc>
          <w:tcPr>
            <w:tcW w:w="2689" w:type="dxa"/>
          </w:tcPr>
          <w:p w:rsidR="008518B7" w:rsidRPr="00A13943" w:rsidRDefault="008518B7" w:rsidP="00327698">
            <w:pPr>
              <w:rPr>
                <w:b/>
              </w:rPr>
            </w:pPr>
            <w:r w:rsidRPr="00A13943">
              <w:rPr>
                <w:b/>
              </w:rPr>
              <w:t>Overcoming constraints</w:t>
            </w:r>
          </w:p>
        </w:tc>
        <w:tc>
          <w:tcPr>
            <w:tcW w:w="6327" w:type="dxa"/>
          </w:tcPr>
          <w:p w:rsidR="008518B7" w:rsidRDefault="008518B7" w:rsidP="005E42DB"/>
        </w:tc>
      </w:tr>
    </w:tbl>
    <w:p w:rsidR="008518B7" w:rsidRPr="00327698" w:rsidRDefault="008518B7" w:rsidP="00327698"/>
    <w:p w:rsidR="008518B7" w:rsidRDefault="008518B7"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8518B7" w:rsidTr="00135EC8">
        <w:trPr>
          <w:cantSplit/>
          <w:tblHeader/>
        </w:trPr>
        <w:tc>
          <w:tcPr>
            <w:tcW w:w="3114" w:type="dxa"/>
            <w:shd w:val="clear" w:color="auto" w:fill="D9E2F3" w:themeFill="accent5" w:themeFillTint="33"/>
          </w:tcPr>
          <w:p w:rsidR="008518B7" w:rsidRPr="00A13943" w:rsidRDefault="008518B7" w:rsidP="00327698">
            <w:pPr>
              <w:rPr>
                <w:b/>
                <w:sz w:val="22"/>
              </w:rPr>
            </w:pPr>
            <w:r w:rsidRPr="00A13943">
              <w:rPr>
                <w:b/>
                <w:sz w:val="22"/>
              </w:rPr>
              <w:t>Category</w:t>
            </w:r>
          </w:p>
        </w:tc>
        <w:tc>
          <w:tcPr>
            <w:tcW w:w="5902" w:type="dxa"/>
            <w:shd w:val="clear" w:color="auto" w:fill="D9E2F3" w:themeFill="accent5" w:themeFillTint="33"/>
          </w:tcPr>
          <w:p w:rsidR="008518B7" w:rsidRPr="00A13943" w:rsidRDefault="008518B7" w:rsidP="00327698">
            <w:pPr>
              <w:rPr>
                <w:b/>
                <w:sz w:val="22"/>
              </w:rPr>
            </w:pPr>
            <w:r w:rsidRPr="00A13943">
              <w:rPr>
                <w:b/>
                <w:sz w:val="22"/>
              </w:rPr>
              <w:t>Answer</w:t>
            </w:r>
          </w:p>
        </w:tc>
      </w:tr>
      <w:tr w:rsidR="008518B7" w:rsidTr="00135EC8">
        <w:trPr>
          <w:cantSplit/>
          <w:tblHeader/>
        </w:trPr>
        <w:tc>
          <w:tcPr>
            <w:tcW w:w="3114" w:type="dxa"/>
          </w:tcPr>
          <w:p w:rsidR="008518B7" w:rsidRPr="00A13943" w:rsidRDefault="008518B7" w:rsidP="00327698">
            <w:pPr>
              <w:rPr>
                <w:b/>
              </w:rPr>
            </w:pPr>
            <w:r w:rsidRPr="00A13943">
              <w:rPr>
                <w:b/>
              </w:rPr>
              <w:t>Suitability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Availability</w:t>
            </w:r>
          </w:p>
        </w:tc>
        <w:tc>
          <w:tcPr>
            <w:tcW w:w="5902" w:type="dxa"/>
          </w:tcPr>
          <w:p w:rsidR="008518B7" w:rsidRDefault="008518B7" w:rsidP="00327698">
            <w:r>
              <w:rPr>
                <w:noProof/>
              </w:rPr>
              <w:t>Yes</w:t>
            </w:r>
          </w:p>
        </w:tc>
      </w:tr>
      <w:tr w:rsidR="008518B7" w:rsidTr="00135EC8">
        <w:trPr>
          <w:cantSplit/>
          <w:tblHeader/>
        </w:trPr>
        <w:tc>
          <w:tcPr>
            <w:tcW w:w="3114" w:type="dxa"/>
          </w:tcPr>
          <w:p w:rsidR="008518B7" w:rsidRPr="00A13943" w:rsidRDefault="008518B7" w:rsidP="00327698">
            <w:pPr>
              <w:rPr>
                <w:b/>
              </w:rPr>
            </w:pPr>
            <w:r w:rsidRPr="00A13943">
              <w:rPr>
                <w:b/>
              </w:rPr>
              <w:t>Achievability</w:t>
            </w:r>
          </w:p>
        </w:tc>
        <w:tc>
          <w:tcPr>
            <w:tcW w:w="5902" w:type="dxa"/>
          </w:tcPr>
          <w:p w:rsidR="008518B7" w:rsidRDefault="008518B7" w:rsidP="00327698">
            <w:r>
              <w:rPr>
                <w:noProof/>
              </w:rPr>
              <w:t>No</w:t>
            </w:r>
          </w:p>
        </w:tc>
      </w:tr>
      <w:tr w:rsidR="008518B7" w:rsidTr="00135EC8">
        <w:trPr>
          <w:cantSplit/>
          <w:tblHeader/>
        </w:trPr>
        <w:tc>
          <w:tcPr>
            <w:tcW w:w="3114" w:type="dxa"/>
          </w:tcPr>
          <w:p w:rsidR="008518B7" w:rsidRPr="00A13943" w:rsidRDefault="008518B7" w:rsidP="00327698">
            <w:pPr>
              <w:rPr>
                <w:b/>
              </w:rPr>
            </w:pPr>
            <w:r w:rsidRPr="00A13943">
              <w:rPr>
                <w:b/>
              </w:rPr>
              <w:t>Assessment conclusion</w:t>
            </w:r>
          </w:p>
        </w:tc>
        <w:tc>
          <w:tcPr>
            <w:tcW w:w="5902" w:type="dxa"/>
          </w:tcPr>
          <w:p w:rsidR="008518B7" w:rsidRDefault="008518B7"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isolated location and remote positioning away from key local services makes land unsuitable for housing.</w:t>
            </w:r>
          </w:p>
        </w:tc>
      </w:tr>
      <w:tr w:rsidR="008518B7" w:rsidTr="00135EC8">
        <w:trPr>
          <w:cantSplit/>
          <w:tblHeader/>
        </w:trPr>
        <w:tc>
          <w:tcPr>
            <w:tcW w:w="3114" w:type="dxa"/>
          </w:tcPr>
          <w:p w:rsidR="008518B7" w:rsidRPr="00A13943" w:rsidRDefault="008518B7" w:rsidP="00327698">
            <w:pPr>
              <w:rPr>
                <w:b/>
              </w:rPr>
            </w:pPr>
            <w:r w:rsidRPr="00A13943">
              <w:rPr>
                <w:b/>
              </w:rPr>
              <w:t>SHLAA conclusion category</w:t>
            </w:r>
          </w:p>
        </w:tc>
        <w:tc>
          <w:tcPr>
            <w:tcW w:w="5902" w:type="dxa"/>
          </w:tcPr>
          <w:p w:rsidR="008518B7" w:rsidRDefault="008518B7" w:rsidP="00327698">
            <w:r>
              <w:rPr>
                <w:noProof/>
              </w:rPr>
              <w:t>Non D&amp;D</w:t>
            </w:r>
          </w:p>
        </w:tc>
      </w:tr>
    </w:tbl>
    <w:p w:rsidR="008518B7" w:rsidRDefault="008518B7" w:rsidP="00327698"/>
    <w:p w:rsidR="008518B7" w:rsidRDefault="008518B7"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8518B7" w:rsidTr="0017646C">
        <w:trPr>
          <w:cantSplit/>
          <w:tblHeader/>
        </w:trPr>
        <w:tc>
          <w:tcPr>
            <w:tcW w:w="5665" w:type="dxa"/>
            <w:shd w:val="clear" w:color="auto" w:fill="E2EFD9" w:themeFill="accent6" w:themeFillTint="33"/>
          </w:tcPr>
          <w:p w:rsidR="008518B7" w:rsidRPr="00A13943" w:rsidRDefault="008518B7" w:rsidP="00327698">
            <w:pPr>
              <w:rPr>
                <w:rFonts w:cs="Arial"/>
                <w:b/>
                <w:sz w:val="22"/>
              </w:rPr>
            </w:pPr>
            <w:r>
              <w:rPr>
                <w:rFonts w:cs="Arial"/>
                <w:b/>
                <w:sz w:val="22"/>
              </w:rPr>
              <w:t>Category</w:t>
            </w:r>
          </w:p>
        </w:tc>
        <w:tc>
          <w:tcPr>
            <w:tcW w:w="3351" w:type="dxa"/>
            <w:shd w:val="clear" w:color="auto" w:fill="E2EFD9" w:themeFill="accent6" w:themeFillTint="33"/>
          </w:tcPr>
          <w:p w:rsidR="008518B7" w:rsidRPr="00A13943" w:rsidRDefault="008518B7" w:rsidP="00327698">
            <w:pPr>
              <w:rPr>
                <w:b/>
                <w:sz w:val="22"/>
              </w:rPr>
            </w:pPr>
            <w:r w:rsidRPr="00A13943">
              <w:rPr>
                <w:b/>
                <w:sz w:val="22"/>
              </w:rPr>
              <w:t>Answer</w:t>
            </w:r>
          </w:p>
        </w:tc>
      </w:tr>
      <w:tr w:rsidR="008518B7" w:rsidTr="0017646C">
        <w:trPr>
          <w:cantSplit/>
          <w:tblHeader/>
        </w:trPr>
        <w:tc>
          <w:tcPr>
            <w:tcW w:w="5665" w:type="dxa"/>
          </w:tcPr>
          <w:p w:rsidR="008518B7" w:rsidRPr="00A13943" w:rsidRDefault="008518B7" w:rsidP="00327698">
            <w:pPr>
              <w:rPr>
                <w:b/>
              </w:rPr>
            </w:pPr>
            <w:r w:rsidRPr="00A13943">
              <w:rPr>
                <w:b/>
              </w:rPr>
              <w:t>Site included in 5-year</w:t>
            </w:r>
            <w:r>
              <w:rPr>
                <w:b/>
              </w:rPr>
              <w:t xml:space="preserve"> housing land supply assessment</w:t>
            </w:r>
          </w:p>
        </w:tc>
        <w:tc>
          <w:tcPr>
            <w:tcW w:w="3351" w:type="dxa"/>
          </w:tcPr>
          <w:p w:rsidR="008518B7" w:rsidRDefault="008518B7" w:rsidP="00327698">
            <w:r>
              <w:rPr>
                <w:noProof/>
              </w:rPr>
              <w:t>No</w:t>
            </w:r>
          </w:p>
        </w:tc>
      </w:tr>
      <w:tr w:rsidR="008518B7" w:rsidTr="0017646C">
        <w:trPr>
          <w:cantSplit/>
          <w:tblHeader/>
        </w:trPr>
        <w:tc>
          <w:tcPr>
            <w:tcW w:w="5665" w:type="dxa"/>
          </w:tcPr>
          <w:p w:rsidR="008518B7" w:rsidRPr="00A13943" w:rsidRDefault="008518B7"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8518B7" w:rsidRDefault="008518B7" w:rsidP="00327698">
            <w:r>
              <w:rPr>
                <w:noProof/>
              </w:rPr>
              <w:t>0</w:t>
            </w:r>
          </w:p>
        </w:tc>
      </w:tr>
      <w:tr w:rsidR="008518B7" w:rsidTr="0017646C">
        <w:trPr>
          <w:cantSplit/>
          <w:tblHeader/>
        </w:trPr>
        <w:tc>
          <w:tcPr>
            <w:tcW w:w="5665" w:type="dxa"/>
          </w:tcPr>
          <w:p w:rsidR="008518B7" w:rsidRPr="00A13943" w:rsidRDefault="008518B7"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8518B7" w:rsidRDefault="008518B7" w:rsidP="00AE7BF1">
            <w:r>
              <w:rPr>
                <w:noProof/>
              </w:rPr>
              <w:t>196</w:t>
            </w:r>
          </w:p>
        </w:tc>
      </w:tr>
    </w:tbl>
    <w:p w:rsidR="008518B7" w:rsidRDefault="008518B7" w:rsidP="00327698"/>
    <w:p w:rsidR="008518B7" w:rsidRDefault="008518B7"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8518B7" w:rsidTr="00135EC8">
        <w:trPr>
          <w:cantSplit/>
          <w:tblHeader/>
        </w:trPr>
        <w:tc>
          <w:tcPr>
            <w:tcW w:w="1838" w:type="dxa"/>
            <w:shd w:val="clear" w:color="auto" w:fill="F7CAAC" w:themeFill="accent2" w:themeFillTint="66"/>
          </w:tcPr>
          <w:p w:rsidR="008518B7" w:rsidRPr="00A13943" w:rsidRDefault="008518B7" w:rsidP="00327698">
            <w:pPr>
              <w:rPr>
                <w:b/>
                <w:sz w:val="22"/>
              </w:rPr>
            </w:pPr>
            <w:r w:rsidRPr="00A13943">
              <w:rPr>
                <w:b/>
                <w:sz w:val="22"/>
              </w:rPr>
              <w:t>Year</w:t>
            </w:r>
          </w:p>
        </w:tc>
        <w:tc>
          <w:tcPr>
            <w:tcW w:w="7178" w:type="dxa"/>
            <w:shd w:val="clear" w:color="auto" w:fill="F7CAAC" w:themeFill="accent2" w:themeFillTint="66"/>
          </w:tcPr>
          <w:p w:rsidR="008518B7" w:rsidRPr="00A13943" w:rsidRDefault="008518B7" w:rsidP="00327698">
            <w:pPr>
              <w:rPr>
                <w:b/>
                <w:sz w:val="22"/>
              </w:rPr>
            </w:pPr>
            <w:r>
              <w:rPr>
                <w:b/>
                <w:sz w:val="22"/>
              </w:rPr>
              <w:t>Number of units</w:t>
            </w:r>
          </w:p>
        </w:tc>
      </w:tr>
      <w:tr w:rsidR="008518B7" w:rsidTr="00135EC8">
        <w:trPr>
          <w:cantSplit/>
          <w:tblHeader/>
        </w:trPr>
        <w:tc>
          <w:tcPr>
            <w:tcW w:w="1838" w:type="dxa"/>
          </w:tcPr>
          <w:p w:rsidR="008518B7" w:rsidRPr="00A13943" w:rsidRDefault="008518B7" w:rsidP="00327698">
            <w:pPr>
              <w:rPr>
                <w:b/>
              </w:rPr>
            </w:pPr>
            <w:r w:rsidRPr="00A13943">
              <w:rPr>
                <w:b/>
              </w:rPr>
              <w:t>2022-23</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2023-24</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2024-25</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2025-26</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2026-27</w:t>
            </w:r>
          </w:p>
        </w:tc>
        <w:tc>
          <w:tcPr>
            <w:tcW w:w="7178" w:type="dxa"/>
          </w:tcPr>
          <w:p w:rsidR="008518B7" w:rsidRDefault="008518B7" w:rsidP="00327698">
            <w:r>
              <w:rPr>
                <w:noProof/>
              </w:rPr>
              <w:t>0</w:t>
            </w:r>
          </w:p>
        </w:tc>
      </w:tr>
      <w:tr w:rsidR="008518B7" w:rsidTr="00135EC8">
        <w:trPr>
          <w:cantSplit/>
          <w:tblHeader/>
        </w:trPr>
        <w:tc>
          <w:tcPr>
            <w:tcW w:w="1838" w:type="dxa"/>
          </w:tcPr>
          <w:p w:rsidR="008518B7" w:rsidRPr="00A13943" w:rsidRDefault="008518B7" w:rsidP="00327698">
            <w:pPr>
              <w:rPr>
                <w:b/>
              </w:rPr>
            </w:pPr>
            <w:r w:rsidRPr="00A13943">
              <w:rPr>
                <w:b/>
              </w:rPr>
              <w:t>2027-onwards</w:t>
            </w:r>
          </w:p>
        </w:tc>
        <w:tc>
          <w:tcPr>
            <w:tcW w:w="7178" w:type="dxa"/>
          </w:tcPr>
          <w:p w:rsidR="008518B7" w:rsidRDefault="008518B7" w:rsidP="00327698">
            <w:r>
              <w:rPr>
                <w:noProof/>
              </w:rPr>
              <w:t>0</w:t>
            </w:r>
          </w:p>
        </w:tc>
      </w:tr>
    </w:tbl>
    <w:p w:rsidR="008518B7" w:rsidRDefault="008518B7" w:rsidP="00327698">
      <w:pPr>
        <w:sectPr w:rsidR="008518B7" w:rsidSect="008518B7">
          <w:headerReference w:type="default" r:id="rId361"/>
          <w:footerReference w:type="default" r:id="rId362"/>
          <w:footerReference w:type="first" r:id="rId363"/>
          <w:pgSz w:w="11906" w:h="16838"/>
          <w:pgMar w:top="1440" w:right="1440" w:bottom="1440" w:left="1440" w:header="708" w:footer="708" w:gutter="0"/>
          <w:pgNumType w:start="1"/>
          <w:cols w:space="708"/>
          <w:titlePg/>
          <w:docGrid w:linePitch="360"/>
        </w:sectPr>
      </w:pPr>
    </w:p>
    <w:p w:rsidR="008518B7" w:rsidRPr="00327698" w:rsidRDefault="008518B7" w:rsidP="00327698"/>
    <w:sectPr w:rsidR="008518B7" w:rsidRPr="00327698" w:rsidSect="008518B7">
      <w:headerReference w:type="default" r:id="rId364"/>
      <w:footerReference w:type="default" r:id="rId365"/>
      <w:footerReference w:type="first" r:id="rId36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B7" w:rsidRDefault="008518B7" w:rsidP="00994CC5">
      <w:pPr>
        <w:spacing w:line="240" w:lineRule="auto"/>
      </w:pPr>
      <w:r>
        <w:separator/>
      </w:r>
    </w:p>
  </w:endnote>
  <w:endnote w:type="continuationSeparator" w:id="0">
    <w:p w:rsidR="008518B7" w:rsidRDefault="008518B7" w:rsidP="00994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1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1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B5" w:rsidRPr="003927A0" w:rsidRDefault="00C214B5" w:rsidP="003927A0">
    <w:pPr>
      <w:pStyle w:val="Footer"/>
    </w:pPr>
    <w:r>
      <w:tab/>
    </w:r>
    <w:r>
      <w:tab/>
    </w:r>
    <w:r w:rsidRPr="003927A0">
      <w:t>SHLAA 2022 Site Assessment</w:t>
    </w:r>
  </w:p>
  <w:p w:rsidR="00C214B5" w:rsidRDefault="00C214B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B5" w:rsidRDefault="00C214B5">
    <w:pPr>
      <w:pStyle w:val="Footer"/>
    </w:pPr>
    <w:r>
      <w:tab/>
    </w:r>
    <w:r>
      <w:tab/>
      <w:t>SHLAA 2022 Site Assessment</w:t>
    </w:r>
  </w:p>
  <w:p w:rsidR="00C214B5" w:rsidRDefault="00C214B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Default="008518B7">
    <w:pPr>
      <w:pStyle w:val="Footer"/>
    </w:pPr>
    <w:r>
      <w:tab/>
    </w:r>
    <w:r>
      <w:tab/>
      <w:t>SHLAA 2022 Site Assessment</w:t>
    </w:r>
  </w:p>
  <w:p w:rsidR="008518B7" w:rsidRDefault="008518B7">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3927A0" w:rsidRDefault="008518B7" w:rsidP="003927A0">
    <w:pPr>
      <w:pStyle w:val="Footer"/>
    </w:pPr>
    <w:r>
      <w:tab/>
    </w:r>
    <w:r>
      <w:tab/>
    </w:r>
    <w:r w:rsidRPr="003927A0">
      <w:t>SHLAA 2022 Site Assessment</w:t>
    </w:r>
  </w:p>
  <w:p w:rsidR="008518B7" w:rsidRDefault="0085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B7" w:rsidRDefault="008518B7" w:rsidP="00994CC5">
      <w:pPr>
        <w:spacing w:line="240" w:lineRule="auto"/>
      </w:pPr>
      <w:r>
        <w:separator/>
      </w:r>
    </w:p>
  </w:footnote>
  <w:footnote w:type="continuationSeparator" w:id="0">
    <w:p w:rsidR="008518B7" w:rsidRDefault="008518B7" w:rsidP="00994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 Granby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Rose and Crown, 165 Church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and buildings between Rutland Street and Barker Gate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&amp; premises to the north of Merritt Plastics, Manners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Botany Bay, end of Bridge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Hartshay Close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west of Kirk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Denby Hall Road and Shirebrook Close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Langwith Close &amp; Bailey Brook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between 24-27 Blake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between Green Lane and the Erewash Canal</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between Thatchmarch Close and Brimmington Close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13 Trowell Avenue,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Off Kenilworth Drive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rear of 279 Cotmanhay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east of Brimmington Close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316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east of Nutbrook Canal</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&amp; south-east of Bennerley Viaduct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Industrial premises at Lower Granby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Protected school site at Charlotte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west of former Oakwell Brickworks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Trefoil House and Grounds, Dale View</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371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Sowbrook Lane,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The Mallard, Heanor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B5" w:rsidRPr="00DA13E0" w:rsidRDefault="00C214B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&amp; south-east of Bennerley Viaduct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sidR="007639F3">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C214B5" w:rsidRDefault="00C214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83 Millfield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30 Stanton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older persons home at Hillcrest, Kenilworth Drive, Kirk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west of 36 Drummond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30 Shipley Common Lane,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Spring Cottage, 1 Fullwood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66 Bridge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30 Gregory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197 Derby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Eleanor House, Albert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114 Cotmanhay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44 Shipley Common Lane,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Rear of 83-103 Wirksworth Road, Kirk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Allotments, Devon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2a Kenilworth Drive, Kirk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and former public house car park between 165-171 Church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139 Park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Bulls Head PH, Little Hallam Hill,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Disused private allotments, Devon St &amp; Hadley St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52-52a Station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199-200 Cotmanhay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Rear of 63 Lord Haddon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239 Cotmanhay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57 &amp; 59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 Charlotte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73-75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73A (above no. 73-75)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21 King George Avenue,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28 Nottingham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Public Convenience, Cotmanhay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Erewash Hotel public house, 23 Station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 Brook Cottages, Awsworth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2-8 Rose Avenue,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Rear of 9 New Lawn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51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14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65a-67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66 Bright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54-56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East of 23 High Holborn,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Stanton Regeneration Site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76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east of 242 Heanor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North of Cotmanhay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West of Kirk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Oakwell Brickworks (parcel A)</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Oakwell Brickworks (parcel B)</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of 44 Queens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Warehouse at 112 Station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Works at Wentworth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Works at Cotmanhay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West of Quarry Hill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Works at Grenville Drive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102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110-112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14 Albert Villas, Station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260 Nottingham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4-5 Granby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59 Granby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69 Kingsway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Industrial premises between Heanor Rd and Granby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SE of Fairview, 4 Awsworth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148 Bath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Rear of 109 Ash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Winster Park Industrial Estate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218 Nottingham Road,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31A The Triangle,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66 South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12 East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former workshop and office building, 129 Cotmanhay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40 Hobson Drive, Ilkeston, DE74LJ</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west of 204 Park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the end of The Ropewalk</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Ormiston Academy, Bennerley Avenue - Cotmanhay Site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south &amp; east of Kirk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Albion Works, Burr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Area of parking off Ilam Square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Area of parking adj. to 38 Belper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Coal bagging plant, Awsworth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Private car park at Wood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Industrial area south of Ilkeston Town FC, Awsworth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Disused allotments off Far Dales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Factories east and west of Belper Street, Ilkeston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railway cutting near to Manners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49 The Triangle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shopping parade, Donner Crescent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Area of garages at St. Norbert Drive, Kirk Hallam</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Private land off Queen Elizabeth Way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Greenwood Avenue allotments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Industrial estate between Bloomsgrove Road and Abbey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Car repair garage at 210 Nottingham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Industrial premises to the north of Hallam Fields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Kensington Industrial Estate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adj. to 95 Beauvale Drive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B7" w:rsidRPr="00DA13E0" w:rsidRDefault="008518B7"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adjacent to Cat &amp; Fiddle public house, Ladywood Rd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1</w:t>
    </w:r>
    <w:r w:rsidRPr="00DA13E0">
      <w:rPr>
        <w:rFonts w:eastAsiaTheme="majorEastAsia" w:cstheme="majorBidi"/>
        <w:noProof/>
        <w:color w:val="000000" w:themeColor="text1"/>
        <w:sz w:val="22"/>
        <w:szCs w:val="32"/>
      </w:rPr>
      <w:fldChar w:fldCharType="end"/>
    </w:r>
  </w:p>
  <w:p w:rsidR="008518B7" w:rsidRDefault="00851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98"/>
    <w:rsid w:val="000168C3"/>
    <w:rsid w:val="00025957"/>
    <w:rsid w:val="000320AB"/>
    <w:rsid w:val="00056442"/>
    <w:rsid w:val="00066573"/>
    <w:rsid w:val="000B70CD"/>
    <w:rsid w:val="00135EC8"/>
    <w:rsid w:val="001626EE"/>
    <w:rsid w:val="0017646C"/>
    <w:rsid w:val="001A1BE0"/>
    <w:rsid w:val="001B5B7A"/>
    <w:rsid w:val="001C071B"/>
    <w:rsid w:val="001D4306"/>
    <w:rsid w:val="00201C80"/>
    <w:rsid w:val="00234041"/>
    <w:rsid w:val="00270361"/>
    <w:rsid w:val="002958C9"/>
    <w:rsid w:val="002F2B70"/>
    <w:rsid w:val="00327698"/>
    <w:rsid w:val="00375A17"/>
    <w:rsid w:val="003927A0"/>
    <w:rsid w:val="003B3D80"/>
    <w:rsid w:val="003B5341"/>
    <w:rsid w:val="003D76AC"/>
    <w:rsid w:val="004A5C09"/>
    <w:rsid w:val="004A6A84"/>
    <w:rsid w:val="004B23E4"/>
    <w:rsid w:val="004C2CF3"/>
    <w:rsid w:val="00517EAB"/>
    <w:rsid w:val="005D6776"/>
    <w:rsid w:val="005E06F1"/>
    <w:rsid w:val="005E42DB"/>
    <w:rsid w:val="00603A8D"/>
    <w:rsid w:val="0063747A"/>
    <w:rsid w:val="00667FD4"/>
    <w:rsid w:val="006B248C"/>
    <w:rsid w:val="007639F3"/>
    <w:rsid w:val="00792159"/>
    <w:rsid w:val="007F1A49"/>
    <w:rsid w:val="008079C7"/>
    <w:rsid w:val="008518B7"/>
    <w:rsid w:val="0087536D"/>
    <w:rsid w:val="008B0D26"/>
    <w:rsid w:val="0092710A"/>
    <w:rsid w:val="00940E48"/>
    <w:rsid w:val="0095372C"/>
    <w:rsid w:val="00963DA2"/>
    <w:rsid w:val="00994CC5"/>
    <w:rsid w:val="009B7B69"/>
    <w:rsid w:val="009D476A"/>
    <w:rsid w:val="009E2345"/>
    <w:rsid w:val="00A13943"/>
    <w:rsid w:val="00AE7BF1"/>
    <w:rsid w:val="00B226AE"/>
    <w:rsid w:val="00B42EB8"/>
    <w:rsid w:val="00BD7AB4"/>
    <w:rsid w:val="00BE2876"/>
    <w:rsid w:val="00C004D3"/>
    <w:rsid w:val="00C06070"/>
    <w:rsid w:val="00C214B5"/>
    <w:rsid w:val="00C3278B"/>
    <w:rsid w:val="00C458E3"/>
    <w:rsid w:val="00CA4F07"/>
    <w:rsid w:val="00CB6EBB"/>
    <w:rsid w:val="00D4542C"/>
    <w:rsid w:val="00DA13E0"/>
    <w:rsid w:val="00DB6DB0"/>
    <w:rsid w:val="00DF5BEF"/>
    <w:rsid w:val="00E474C0"/>
    <w:rsid w:val="00EC010B"/>
    <w:rsid w:val="00ED6F2F"/>
    <w:rsid w:val="00FB2DD4"/>
    <w:rsid w:val="00FC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4FDCD-28DA-421A-A114-A1547A59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09"/>
    <w:pPr>
      <w:spacing w:after="0" w:line="264" w:lineRule="auto"/>
    </w:pPr>
    <w:rPr>
      <w:rFonts w:ascii="Arial" w:hAnsi="Arial"/>
      <w:sz w:val="20"/>
    </w:rPr>
  </w:style>
  <w:style w:type="paragraph" w:styleId="Heading1">
    <w:name w:val="heading 1"/>
    <w:basedOn w:val="Normal"/>
    <w:next w:val="Normal"/>
    <w:link w:val="Heading1Char"/>
    <w:uiPriority w:val="9"/>
    <w:qFormat/>
    <w:rsid w:val="00270361"/>
    <w:pPr>
      <w:keepNext/>
      <w:keepLines/>
      <w:spacing w:after="20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27698"/>
    <w:pPr>
      <w:keepNext/>
      <w:keepLines/>
      <w:spacing w:after="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361"/>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327698"/>
    <w:rPr>
      <w:rFonts w:ascii="Arial" w:eastAsiaTheme="majorEastAsia" w:hAnsi="Arial" w:cstheme="majorBidi"/>
      <w:b/>
      <w:color w:val="000000" w:themeColor="text1"/>
      <w:sz w:val="24"/>
      <w:szCs w:val="26"/>
    </w:rPr>
  </w:style>
  <w:style w:type="table" w:styleId="TableGrid">
    <w:name w:val="Table Grid"/>
    <w:basedOn w:val="TableNormal"/>
    <w:uiPriority w:val="39"/>
    <w:rsid w:val="0032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CC5"/>
    <w:pPr>
      <w:tabs>
        <w:tab w:val="center" w:pos="4513"/>
        <w:tab w:val="right" w:pos="9026"/>
      </w:tabs>
      <w:spacing w:line="240" w:lineRule="auto"/>
    </w:pPr>
  </w:style>
  <w:style w:type="character" w:customStyle="1" w:styleId="HeaderChar">
    <w:name w:val="Header Char"/>
    <w:basedOn w:val="DefaultParagraphFont"/>
    <w:link w:val="Header"/>
    <w:uiPriority w:val="99"/>
    <w:rsid w:val="00994CC5"/>
    <w:rPr>
      <w:rFonts w:ascii="Arial" w:hAnsi="Arial"/>
      <w:sz w:val="20"/>
    </w:rPr>
  </w:style>
  <w:style w:type="paragraph" w:styleId="Footer">
    <w:name w:val="footer"/>
    <w:basedOn w:val="Normal"/>
    <w:link w:val="FooterChar"/>
    <w:uiPriority w:val="99"/>
    <w:unhideWhenUsed/>
    <w:rsid w:val="00994CC5"/>
    <w:pPr>
      <w:tabs>
        <w:tab w:val="center" w:pos="4513"/>
        <w:tab w:val="right" w:pos="9026"/>
      </w:tabs>
      <w:spacing w:line="240" w:lineRule="auto"/>
    </w:pPr>
  </w:style>
  <w:style w:type="character" w:customStyle="1" w:styleId="FooterChar">
    <w:name w:val="Footer Char"/>
    <w:basedOn w:val="DefaultParagraphFont"/>
    <w:link w:val="Footer"/>
    <w:uiPriority w:val="99"/>
    <w:rsid w:val="00994CC5"/>
    <w:rPr>
      <w:rFonts w:ascii="Arial" w:hAnsi="Arial"/>
      <w:sz w:val="20"/>
    </w:rPr>
  </w:style>
  <w:style w:type="paragraph" w:styleId="BalloonText">
    <w:name w:val="Balloon Text"/>
    <w:basedOn w:val="Normal"/>
    <w:link w:val="BalloonTextChar"/>
    <w:uiPriority w:val="99"/>
    <w:semiHidden/>
    <w:unhideWhenUsed/>
    <w:rsid w:val="004B23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74.xml"/><Relationship Id="rId299" Type="http://schemas.openxmlformats.org/officeDocument/2006/relationships/footer" Target="footer195.xml"/><Relationship Id="rId303" Type="http://schemas.openxmlformats.org/officeDocument/2006/relationships/footer" Target="footer198.xml"/><Relationship Id="rId21" Type="http://schemas.openxmlformats.org/officeDocument/2006/relationships/footer" Target="footer10.xml"/><Relationship Id="rId42" Type="http://schemas.openxmlformats.org/officeDocument/2006/relationships/footer" Target="footer24.xml"/><Relationship Id="rId63" Type="http://schemas.openxmlformats.org/officeDocument/2006/relationships/footer" Target="footer38.xml"/><Relationship Id="rId84" Type="http://schemas.openxmlformats.org/officeDocument/2006/relationships/footer" Target="footer52.xml"/><Relationship Id="rId138" Type="http://schemas.openxmlformats.org/officeDocument/2006/relationships/footer" Target="footer88.xml"/><Relationship Id="rId159" Type="http://schemas.openxmlformats.org/officeDocument/2006/relationships/footer" Target="footer102.xml"/><Relationship Id="rId324" Type="http://schemas.openxmlformats.org/officeDocument/2006/relationships/footer" Target="footer212.xml"/><Relationship Id="rId345" Type="http://schemas.openxmlformats.org/officeDocument/2006/relationships/footer" Target="footer226.xml"/><Relationship Id="rId366" Type="http://schemas.openxmlformats.org/officeDocument/2006/relationships/footer" Target="footer240.xml"/><Relationship Id="rId170" Type="http://schemas.openxmlformats.org/officeDocument/2006/relationships/footer" Target="footer109.xml"/><Relationship Id="rId191" Type="http://schemas.openxmlformats.org/officeDocument/2006/relationships/footer" Target="footer123.xml"/><Relationship Id="rId205" Type="http://schemas.openxmlformats.org/officeDocument/2006/relationships/header" Target="header67.xml"/><Relationship Id="rId226" Type="http://schemas.openxmlformats.org/officeDocument/2006/relationships/header" Target="header74.xml"/><Relationship Id="rId247" Type="http://schemas.openxmlformats.org/officeDocument/2006/relationships/header" Target="header81.xml"/><Relationship Id="rId107" Type="http://schemas.openxmlformats.org/officeDocument/2006/relationships/footer" Target="footer67.xml"/><Relationship Id="rId268" Type="http://schemas.openxmlformats.org/officeDocument/2006/relationships/header" Target="header88.xml"/><Relationship Id="rId289" Type="http://schemas.openxmlformats.org/officeDocument/2006/relationships/header" Target="header95.xml"/><Relationship Id="rId11" Type="http://schemas.openxmlformats.org/officeDocument/2006/relationships/footer" Target="footer3.xml"/><Relationship Id="rId32" Type="http://schemas.openxmlformats.org/officeDocument/2006/relationships/footer" Target="footer17.xml"/><Relationship Id="rId53" Type="http://schemas.openxmlformats.org/officeDocument/2006/relationships/footer" Target="footer31.xml"/><Relationship Id="rId74" Type="http://schemas.openxmlformats.org/officeDocument/2006/relationships/footer" Target="footer45.xml"/><Relationship Id="rId128" Type="http://schemas.openxmlformats.org/officeDocument/2006/relationships/footer" Target="footer81.xml"/><Relationship Id="rId149" Type="http://schemas.openxmlformats.org/officeDocument/2006/relationships/footer" Target="footer95.xml"/><Relationship Id="rId314" Type="http://schemas.openxmlformats.org/officeDocument/2006/relationships/footer" Target="footer205.xml"/><Relationship Id="rId335" Type="http://schemas.openxmlformats.org/officeDocument/2006/relationships/footer" Target="footer219.xml"/><Relationship Id="rId356" Type="http://schemas.openxmlformats.org/officeDocument/2006/relationships/footer" Target="footer233.xml"/><Relationship Id="rId5" Type="http://schemas.openxmlformats.org/officeDocument/2006/relationships/footnotes" Target="footnotes.xml"/><Relationship Id="rId95" Type="http://schemas.openxmlformats.org/officeDocument/2006/relationships/footer" Target="footer59.xml"/><Relationship Id="rId160" Type="http://schemas.openxmlformats.org/officeDocument/2006/relationships/header" Target="header52.xml"/><Relationship Id="rId181" Type="http://schemas.openxmlformats.org/officeDocument/2006/relationships/header" Target="header59.xml"/><Relationship Id="rId216" Type="http://schemas.openxmlformats.org/officeDocument/2006/relationships/footer" Target="footer140.xml"/><Relationship Id="rId237" Type="http://schemas.openxmlformats.org/officeDocument/2006/relationships/footer" Target="footer154.xml"/><Relationship Id="rId258" Type="http://schemas.openxmlformats.org/officeDocument/2006/relationships/footer" Target="footer168.xml"/><Relationship Id="rId279" Type="http://schemas.openxmlformats.org/officeDocument/2006/relationships/footer" Target="footer182.xml"/><Relationship Id="rId22" Type="http://schemas.openxmlformats.org/officeDocument/2006/relationships/header" Target="header6.xml"/><Relationship Id="rId43" Type="http://schemas.openxmlformats.org/officeDocument/2006/relationships/header" Target="header13.xml"/><Relationship Id="rId64" Type="http://schemas.openxmlformats.org/officeDocument/2006/relationships/header" Target="header20.xml"/><Relationship Id="rId118" Type="http://schemas.openxmlformats.org/officeDocument/2006/relationships/header" Target="header38.xml"/><Relationship Id="rId139" Type="http://schemas.openxmlformats.org/officeDocument/2006/relationships/header" Target="header45.xml"/><Relationship Id="rId290" Type="http://schemas.openxmlformats.org/officeDocument/2006/relationships/footer" Target="footer189.xml"/><Relationship Id="rId304" Type="http://schemas.openxmlformats.org/officeDocument/2006/relationships/header" Target="header100.xml"/><Relationship Id="rId325" Type="http://schemas.openxmlformats.org/officeDocument/2006/relationships/header" Target="header107.xml"/><Relationship Id="rId346" Type="http://schemas.openxmlformats.org/officeDocument/2006/relationships/header" Target="header114.xml"/><Relationship Id="rId367" Type="http://schemas.openxmlformats.org/officeDocument/2006/relationships/fontTable" Target="fontTable.xml"/><Relationship Id="rId85" Type="http://schemas.openxmlformats.org/officeDocument/2006/relationships/header" Target="header27.xml"/><Relationship Id="rId150" Type="http://schemas.openxmlformats.org/officeDocument/2006/relationships/footer" Target="footer96.xml"/><Relationship Id="rId171" Type="http://schemas.openxmlformats.org/officeDocument/2006/relationships/footer" Target="footer110.xml"/><Relationship Id="rId192" Type="http://schemas.openxmlformats.org/officeDocument/2006/relationships/footer" Target="footer124.xml"/><Relationship Id="rId206" Type="http://schemas.openxmlformats.org/officeDocument/2006/relationships/footer" Target="footer133.xml"/><Relationship Id="rId227" Type="http://schemas.openxmlformats.org/officeDocument/2006/relationships/footer" Target="footer147.xml"/><Relationship Id="rId248" Type="http://schemas.openxmlformats.org/officeDocument/2006/relationships/footer" Target="footer161.xml"/><Relationship Id="rId269" Type="http://schemas.openxmlformats.org/officeDocument/2006/relationships/footer" Target="footer175.xml"/><Relationship Id="rId12" Type="http://schemas.openxmlformats.org/officeDocument/2006/relationships/footer" Target="footer4.xml"/><Relationship Id="rId33" Type="http://schemas.openxmlformats.org/officeDocument/2006/relationships/footer" Target="footer18.xml"/><Relationship Id="rId108" Type="http://schemas.openxmlformats.org/officeDocument/2006/relationships/footer" Target="footer68.xml"/><Relationship Id="rId129" Type="http://schemas.openxmlformats.org/officeDocument/2006/relationships/footer" Target="footer82.xml"/><Relationship Id="rId280" Type="http://schemas.openxmlformats.org/officeDocument/2006/relationships/header" Target="header92.xml"/><Relationship Id="rId315" Type="http://schemas.openxmlformats.org/officeDocument/2006/relationships/footer" Target="footer206.xml"/><Relationship Id="rId336" Type="http://schemas.openxmlformats.org/officeDocument/2006/relationships/footer" Target="footer220.xml"/><Relationship Id="rId357" Type="http://schemas.openxmlformats.org/officeDocument/2006/relationships/footer" Target="footer234.xml"/><Relationship Id="rId54" Type="http://schemas.openxmlformats.org/officeDocument/2006/relationships/footer" Target="footer32.xml"/><Relationship Id="rId75" Type="http://schemas.openxmlformats.org/officeDocument/2006/relationships/footer" Target="footer46.xml"/><Relationship Id="rId96" Type="http://schemas.openxmlformats.org/officeDocument/2006/relationships/footer" Target="footer60.xml"/><Relationship Id="rId140" Type="http://schemas.openxmlformats.org/officeDocument/2006/relationships/footer" Target="footer89.xml"/><Relationship Id="rId161" Type="http://schemas.openxmlformats.org/officeDocument/2006/relationships/footer" Target="footer103.xml"/><Relationship Id="rId182" Type="http://schemas.openxmlformats.org/officeDocument/2006/relationships/footer" Target="footer117.xml"/><Relationship Id="rId217" Type="http://schemas.openxmlformats.org/officeDocument/2006/relationships/header" Target="header71.xml"/><Relationship Id="rId6" Type="http://schemas.openxmlformats.org/officeDocument/2006/relationships/endnotes" Target="endnotes.xml"/><Relationship Id="rId238" Type="http://schemas.openxmlformats.org/officeDocument/2006/relationships/header" Target="header78.xml"/><Relationship Id="rId259" Type="http://schemas.openxmlformats.org/officeDocument/2006/relationships/header" Target="header85.xml"/><Relationship Id="rId23" Type="http://schemas.openxmlformats.org/officeDocument/2006/relationships/footer" Target="footer11.xml"/><Relationship Id="rId119" Type="http://schemas.openxmlformats.org/officeDocument/2006/relationships/footer" Target="footer75.xml"/><Relationship Id="rId270" Type="http://schemas.openxmlformats.org/officeDocument/2006/relationships/footer" Target="footer176.xml"/><Relationship Id="rId291" Type="http://schemas.openxmlformats.org/officeDocument/2006/relationships/footer" Target="footer190.xml"/><Relationship Id="rId305" Type="http://schemas.openxmlformats.org/officeDocument/2006/relationships/footer" Target="footer199.xml"/><Relationship Id="rId326" Type="http://schemas.openxmlformats.org/officeDocument/2006/relationships/footer" Target="footer213.xml"/><Relationship Id="rId347" Type="http://schemas.openxmlformats.org/officeDocument/2006/relationships/footer" Target="footer227.xml"/><Relationship Id="rId44" Type="http://schemas.openxmlformats.org/officeDocument/2006/relationships/footer" Target="footer25.xml"/><Relationship Id="rId65" Type="http://schemas.openxmlformats.org/officeDocument/2006/relationships/footer" Target="footer39.xml"/><Relationship Id="rId86" Type="http://schemas.openxmlformats.org/officeDocument/2006/relationships/footer" Target="footer53.xml"/><Relationship Id="rId130" Type="http://schemas.openxmlformats.org/officeDocument/2006/relationships/header" Target="header42.xml"/><Relationship Id="rId151" Type="http://schemas.openxmlformats.org/officeDocument/2006/relationships/header" Target="header49.xml"/><Relationship Id="rId368" Type="http://schemas.openxmlformats.org/officeDocument/2006/relationships/theme" Target="theme/theme1.xml"/><Relationship Id="rId172" Type="http://schemas.openxmlformats.org/officeDocument/2006/relationships/header" Target="header56.xml"/><Relationship Id="rId193" Type="http://schemas.openxmlformats.org/officeDocument/2006/relationships/header" Target="header63.xml"/><Relationship Id="rId207" Type="http://schemas.openxmlformats.org/officeDocument/2006/relationships/footer" Target="footer134.xml"/><Relationship Id="rId228" Type="http://schemas.openxmlformats.org/officeDocument/2006/relationships/footer" Target="footer148.xml"/><Relationship Id="rId249" Type="http://schemas.openxmlformats.org/officeDocument/2006/relationships/footer" Target="footer162.xml"/><Relationship Id="rId13" Type="http://schemas.openxmlformats.org/officeDocument/2006/relationships/header" Target="header3.xml"/><Relationship Id="rId109" Type="http://schemas.openxmlformats.org/officeDocument/2006/relationships/header" Target="header35.xml"/><Relationship Id="rId260" Type="http://schemas.openxmlformats.org/officeDocument/2006/relationships/footer" Target="footer169.xml"/><Relationship Id="rId281" Type="http://schemas.openxmlformats.org/officeDocument/2006/relationships/footer" Target="footer183.xml"/><Relationship Id="rId316" Type="http://schemas.openxmlformats.org/officeDocument/2006/relationships/header" Target="header104.xml"/><Relationship Id="rId337" Type="http://schemas.openxmlformats.org/officeDocument/2006/relationships/header" Target="header111.xml"/><Relationship Id="rId34" Type="http://schemas.openxmlformats.org/officeDocument/2006/relationships/header" Target="header10.xml"/><Relationship Id="rId55" Type="http://schemas.openxmlformats.org/officeDocument/2006/relationships/header" Target="header17.xml"/><Relationship Id="rId76" Type="http://schemas.openxmlformats.org/officeDocument/2006/relationships/header" Target="header24.xml"/><Relationship Id="rId97" Type="http://schemas.openxmlformats.org/officeDocument/2006/relationships/header" Target="header31.xml"/><Relationship Id="rId120" Type="http://schemas.openxmlformats.org/officeDocument/2006/relationships/footer" Target="footer76.xml"/><Relationship Id="rId141" Type="http://schemas.openxmlformats.org/officeDocument/2006/relationships/footer" Target="footer90.xml"/><Relationship Id="rId358" Type="http://schemas.openxmlformats.org/officeDocument/2006/relationships/header" Target="header118.xml"/><Relationship Id="rId7" Type="http://schemas.openxmlformats.org/officeDocument/2006/relationships/header" Target="header1.xml"/><Relationship Id="rId162" Type="http://schemas.openxmlformats.org/officeDocument/2006/relationships/footer" Target="footer104.xml"/><Relationship Id="rId183" Type="http://schemas.openxmlformats.org/officeDocument/2006/relationships/footer" Target="footer118.xml"/><Relationship Id="rId218" Type="http://schemas.openxmlformats.org/officeDocument/2006/relationships/footer" Target="footer141.xml"/><Relationship Id="rId239" Type="http://schemas.openxmlformats.org/officeDocument/2006/relationships/footer" Target="footer155.xml"/><Relationship Id="rId250" Type="http://schemas.openxmlformats.org/officeDocument/2006/relationships/header" Target="header82.xml"/><Relationship Id="rId271" Type="http://schemas.openxmlformats.org/officeDocument/2006/relationships/header" Target="header89.xml"/><Relationship Id="rId292" Type="http://schemas.openxmlformats.org/officeDocument/2006/relationships/header" Target="header96.xml"/><Relationship Id="rId306" Type="http://schemas.openxmlformats.org/officeDocument/2006/relationships/footer" Target="footer200.xml"/><Relationship Id="rId24" Type="http://schemas.openxmlformats.org/officeDocument/2006/relationships/footer" Target="footer12.xml"/><Relationship Id="rId45" Type="http://schemas.openxmlformats.org/officeDocument/2006/relationships/footer" Target="footer26.xml"/><Relationship Id="rId66" Type="http://schemas.openxmlformats.org/officeDocument/2006/relationships/footer" Target="footer40.xml"/><Relationship Id="rId87" Type="http://schemas.openxmlformats.org/officeDocument/2006/relationships/footer" Target="footer54.xml"/><Relationship Id="rId110" Type="http://schemas.openxmlformats.org/officeDocument/2006/relationships/footer" Target="footer69.xml"/><Relationship Id="rId131" Type="http://schemas.openxmlformats.org/officeDocument/2006/relationships/footer" Target="footer83.xml"/><Relationship Id="rId327" Type="http://schemas.openxmlformats.org/officeDocument/2006/relationships/footer" Target="footer214.xml"/><Relationship Id="rId348" Type="http://schemas.openxmlformats.org/officeDocument/2006/relationships/footer" Target="footer228.xml"/><Relationship Id="rId152" Type="http://schemas.openxmlformats.org/officeDocument/2006/relationships/footer" Target="footer97.xml"/><Relationship Id="rId173" Type="http://schemas.openxmlformats.org/officeDocument/2006/relationships/footer" Target="footer111.xml"/><Relationship Id="rId194" Type="http://schemas.openxmlformats.org/officeDocument/2006/relationships/footer" Target="footer125.xml"/><Relationship Id="rId208" Type="http://schemas.openxmlformats.org/officeDocument/2006/relationships/header" Target="header68.xml"/><Relationship Id="rId229" Type="http://schemas.openxmlformats.org/officeDocument/2006/relationships/header" Target="header75.xml"/><Relationship Id="rId240" Type="http://schemas.openxmlformats.org/officeDocument/2006/relationships/footer" Target="footer156.xml"/><Relationship Id="rId261" Type="http://schemas.openxmlformats.org/officeDocument/2006/relationships/footer" Target="footer170.xml"/><Relationship Id="rId14" Type="http://schemas.openxmlformats.org/officeDocument/2006/relationships/footer" Target="footer5.xml"/><Relationship Id="rId35" Type="http://schemas.openxmlformats.org/officeDocument/2006/relationships/footer" Target="footer19.xml"/><Relationship Id="rId56" Type="http://schemas.openxmlformats.org/officeDocument/2006/relationships/footer" Target="footer33.xml"/><Relationship Id="rId77" Type="http://schemas.openxmlformats.org/officeDocument/2006/relationships/footer" Target="footer47.xml"/><Relationship Id="rId100" Type="http://schemas.openxmlformats.org/officeDocument/2006/relationships/header" Target="header32.xml"/><Relationship Id="rId282" Type="http://schemas.openxmlformats.org/officeDocument/2006/relationships/footer" Target="footer184.xml"/><Relationship Id="rId317" Type="http://schemas.openxmlformats.org/officeDocument/2006/relationships/footer" Target="footer207.xml"/><Relationship Id="rId338" Type="http://schemas.openxmlformats.org/officeDocument/2006/relationships/footer" Target="footer221.xml"/><Relationship Id="rId359" Type="http://schemas.openxmlformats.org/officeDocument/2006/relationships/footer" Target="footer235.xml"/><Relationship Id="rId8" Type="http://schemas.openxmlformats.org/officeDocument/2006/relationships/footer" Target="footer1.xml"/><Relationship Id="rId98" Type="http://schemas.openxmlformats.org/officeDocument/2006/relationships/footer" Target="footer61.xml"/><Relationship Id="rId121" Type="http://schemas.openxmlformats.org/officeDocument/2006/relationships/header" Target="header39.xml"/><Relationship Id="rId142" Type="http://schemas.openxmlformats.org/officeDocument/2006/relationships/header" Target="header46.xml"/><Relationship Id="rId163" Type="http://schemas.openxmlformats.org/officeDocument/2006/relationships/header" Target="header53.xml"/><Relationship Id="rId184" Type="http://schemas.openxmlformats.org/officeDocument/2006/relationships/header" Target="header60.xml"/><Relationship Id="rId219" Type="http://schemas.openxmlformats.org/officeDocument/2006/relationships/footer" Target="footer142.xml"/><Relationship Id="rId230" Type="http://schemas.openxmlformats.org/officeDocument/2006/relationships/footer" Target="footer149.xml"/><Relationship Id="rId251" Type="http://schemas.openxmlformats.org/officeDocument/2006/relationships/footer" Target="footer163.xml"/><Relationship Id="rId25" Type="http://schemas.openxmlformats.org/officeDocument/2006/relationships/header" Target="header7.xml"/><Relationship Id="rId46" Type="http://schemas.openxmlformats.org/officeDocument/2006/relationships/header" Target="header14.xml"/><Relationship Id="rId67" Type="http://schemas.openxmlformats.org/officeDocument/2006/relationships/header" Target="header21.xml"/><Relationship Id="rId272" Type="http://schemas.openxmlformats.org/officeDocument/2006/relationships/footer" Target="footer177.xml"/><Relationship Id="rId293" Type="http://schemas.openxmlformats.org/officeDocument/2006/relationships/footer" Target="footer191.xml"/><Relationship Id="rId307" Type="http://schemas.openxmlformats.org/officeDocument/2006/relationships/header" Target="header101.xml"/><Relationship Id="rId328" Type="http://schemas.openxmlformats.org/officeDocument/2006/relationships/header" Target="header108.xml"/><Relationship Id="rId349" Type="http://schemas.openxmlformats.org/officeDocument/2006/relationships/header" Target="header115.xml"/><Relationship Id="rId88" Type="http://schemas.openxmlformats.org/officeDocument/2006/relationships/header" Target="header28.xml"/><Relationship Id="rId111" Type="http://schemas.openxmlformats.org/officeDocument/2006/relationships/footer" Target="footer70.xml"/><Relationship Id="rId132" Type="http://schemas.openxmlformats.org/officeDocument/2006/relationships/footer" Target="footer84.xml"/><Relationship Id="rId153" Type="http://schemas.openxmlformats.org/officeDocument/2006/relationships/footer" Target="footer98.xml"/><Relationship Id="rId174" Type="http://schemas.openxmlformats.org/officeDocument/2006/relationships/footer" Target="footer112.xml"/><Relationship Id="rId195" Type="http://schemas.openxmlformats.org/officeDocument/2006/relationships/footer" Target="footer126.xml"/><Relationship Id="rId209" Type="http://schemas.openxmlformats.org/officeDocument/2006/relationships/footer" Target="footer135.xml"/><Relationship Id="rId360" Type="http://schemas.openxmlformats.org/officeDocument/2006/relationships/footer" Target="footer236.xml"/><Relationship Id="rId220" Type="http://schemas.openxmlformats.org/officeDocument/2006/relationships/header" Target="header72.xml"/><Relationship Id="rId241" Type="http://schemas.openxmlformats.org/officeDocument/2006/relationships/header" Target="header79.xml"/><Relationship Id="rId15" Type="http://schemas.openxmlformats.org/officeDocument/2006/relationships/footer" Target="footer6.xml"/><Relationship Id="rId36" Type="http://schemas.openxmlformats.org/officeDocument/2006/relationships/footer" Target="footer20.xml"/><Relationship Id="rId57" Type="http://schemas.openxmlformats.org/officeDocument/2006/relationships/footer" Target="footer34.xml"/><Relationship Id="rId262" Type="http://schemas.openxmlformats.org/officeDocument/2006/relationships/header" Target="header86.xml"/><Relationship Id="rId283" Type="http://schemas.openxmlformats.org/officeDocument/2006/relationships/header" Target="header93.xml"/><Relationship Id="rId318" Type="http://schemas.openxmlformats.org/officeDocument/2006/relationships/footer" Target="footer208.xml"/><Relationship Id="rId339" Type="http://schemas.openxmlformats.org/officeDocument/2006/relationships/footer" Target="footer222.xml"/><Relationship Id="rId10" Type="http://schemas.openxmlformats.org/officeDocument/2006/relationships/header" Target="header2.xml"/><Relationship Id="rId31" Type="http://schemas.openxmlformats.org/officeDocument/2006/relationships/header" Target="header9.xml"/><Relationship Id="rId52" Type="http://schemas.openxmlformats.org/officeDocument/2006/relationships/header" Target="header16.xml"/><Relationship Id="rId73" Type="http://schemas.openxmlformats.org/officeDocument/2006/relationships/header" Target="header23.xml"/><Relationship Id="rId78" Type="http://schemas.openxmlformats.org/officeDocument/2006/relationships/footer" Target="footer48.xml"/><Relationship Id="rId94" Type="http://schemas.openxmlformats.org/officeDocument/2006/relationships/header" Target="header30.xml"/><Relationship Id="rId99" Type="http://schemas.openxmlformats.org/officeDocument/2006/relationships/footer" Target="footer62.xml"/><Relationship Id="rId101" Type="http://schemas.openxmlformats.org/officeDocument/2006/relationships/footer" Target="footer63.xml"/><Relationship Id="rId122" Type="http://schemas.openxmlformats.org/officeDocument/2006/relationships/footer" Target="footer77.xml"/><Relationship Id="rId143" Type="http://schemas.openxmlformats.org/officeDocument/2006/relationships/footer" Target="footer91.xml"/><Relationship Id="rId148" Type="http://schemas.openxmlformats.org/officeDocument/2006/relationships/header" Target="header48.xml"/><Relationship Id="rId164" Type="http://schemas.openxmlformats.org/officeDocument/2006/relationships/footer" Target="footer105.xml"/><Relationship Id="rId169" Type="http://schemas.openxmlformats.org/officeDocument/2006/relationships/header" Target="header55.xml"/><Relationship Id="rId185" Type="http://schemas.openxmlformats.org/officeDocument/2006/relationships/footer" Target="footer119.xml"/><Relationship Id="rId334" Type="http://schemas.openxmlformats.org/officeDocument/2006/relationships/header" Target="header110.xml"/><Relationship Id="rId350" Type="http://schemas.openxmlformats.org/officeDocument/2006/relationships/footer" Target="footer229.xml"/><Relationship Id="rId355" Type="http://schemas.openxmlformats.org/officeDocument/2006/relationships/header" Target="header117.xm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footer" Target="footer116.xml"/><Relationship Id="rId210" Type="http://schemas.openxmlformats.org/officeDocument/2006/relationships/footer" Target="footer136.xml"/><Relationship Id="rId215" Type="http://schemas.openxmlformats.org/officeDocument/2006/relationships/footer" Target="footer139.xml"/><Relationship Id="rId236" Type="http://schemas.openxmlformats.org/officeDocument/2006/relationships/footer" Target="footer153.xml"/><Relationship Id="rId257" Type="http://schemas.openxmlformats.org/officeDocument/2006/relationships/footer" Target="footer167.xml"/><Relationship Id="rId278" Type="http://schemas.openxmlformats.org/officeDocument/2006/relationships/footer" Target="footer181.xml"/><Relationship Id="rId26" Type="http://schemas.openxmlformats.org/officeDocument/2006/relationships/footer" Target="footer13.xml"/><Relationship Id="rId231" Type="http://schemas.openxmlformats.org/officeDocument/2006/relationships/footer" Target="footer150.xml"/><Relationship Id="rId252" Type="http://schemas.openxmlformats.org/officeDocument/2006/relationships/footer" Target="footer164.xml"/><Relationship Id="rId273" Type="http://schemas.openxmlformats.org/officeDocument/2006/relationships/footer" Target="footer178.xml"/><Relationship Id="rId294" Type="http://schemas.openxmlformats.org/officeDocument/2006/relationships/footer" Target="footer192.xml"/><Relationship Id="rId308" Type="http://schemas.openxmlformats.org/officeDocument/2006/relationships/footer" Target="footer201.xml"/><Relationship Id="rId329" Type="http://schemas.openxmlformats.org/officeDocument/2006/relationships/footer" Target="footer215.xml"/><Relationship Id="rId47" Type="http://schemas.openxmlformats.org/officeDocument/2006/relationships/footer" Target="footer27.xml"/><Relationship Id="rId68" Type="http://schemas.openxmlformats.org/officeDocument/2006/relationships/footer" Target="footer41.xml"/><Relationship Id="rId89" Type="http://schemas.openxmlformats.org/officeDocument/2006/relationships/footer" Target="footer55.xml"/><Relationship Id="rId112" Type="http://schemas.openxmlformats.org/officeDocument/2006/relationships/header" Target="header36.xml"/><Relationship Id="rId133" Type="http://schemas.openxmlformats.org/officeDocument/2006/relationships/header" Target="header43.xml"/><Relationship Id="rId154" Type="http://schemas.openxmlformats.org/officeDocument/2006/relationships/header" Target="header50.xml"/><Relationship Id="rId175" Type="http://schemas.openxmlformats.org/officeDocument/2006/relationships/header" Target="header57.xml"/><Relationship Id="rId340" Type="http://schemas.openxmlformats.org/officeDocument/2006/relationships/header" Target="header112.xml"/><Relationship Id="rId361" Type="http://schemas.openxmlformats.org/officeDocument/2006/relationships/header" Target="header119.xml"/><Relationship Id="rId196" Type="http://schemas.openxmlformats.org/officeDocument/2006/relationships/header" Target="header64.xml"/><Relationship Id="rId200" Type="http://schemas.openxmlformats.org/officeDocument/2006/relationships/footer" Target="footer129.xml"/><Relationship Id="rId16" Type="http://schemas.openxmlformats.org/officeDocument/2006/relationships/header" Target="header4.xml"/><Relationship Id="rId221" Type="http://schemas.openxmlformats.org/officeDocument/2006/relationships/footer" Target="footer143.xml"/><Relationship Id="rId242" Type="http://schemas.openxmlformats.org/officeDocument/2006/relationships/footer" Target="footer157.xml"/><Relationship Id="rId263" Type="http://schemas.openxmlformats.org/officeDocument/2006/relationships/footer" Target="footer171.xml"/><Relationship Id="rId284" Type="http://schemas.openxmlformats.org/officeDocument/2006/relationships/footer" Target="footer185.xml"/><Relationship Id="rId319" Type="http://schemas.openxmlformats.org/officeDocument/2006/relationships/header" Target="header105.xml"/><Relationship Id="rId37" Type="http://schemas.openxmlformats.org/officeDocument/2006/relationships/header" Target="header11.xml"/><Relationship Id="rId58" Type="http://schemas.openxmlformats.org/officeDocument/2006/relationships/header" Target="header18.xml"/><Relationship Id="rId79" Type="http://schemas.openxmlformats.org/officeDocument/2006/relationships/header" Target="header25.xml"/><Relationship Id="rId102" Type="http://schemas.openxmlformats.org/officeDocument/2006/relationships/footer" Target="footer64.xml"/><Relationship Id="rId123" Type="http://schemas.openxmlformats.org/officeDocument/2006/relationships/footer" Target="footer78.xml"/><Relationship Id="rId144" Type="http://schemas.openxmlformats.org/officeDocument/2006/relationships/footer" Target="footer92.xml"/><Relationship Id="rId330" Type="http://schemas.openxmlformats.org/officeDocument/2006/relationships/footer" Target="footer216.xml"/><Relationship Id="rId90" Type="http://schemas.openxmlformats.org/officeDocument/2006/relationships/footer" Target="footer56.xml"/><Relationship Id="rId165" Type="http://schemas.openxmlformats.org/officeDocument/2006/relationships/footer" Target="footer106.xml"/><Relationship Id="rId186" Type="http://schemas.openxmlformats.org/officeDocument/2006/relationships/footer" Target="footer120.xml"/><Relationship Id="rId351" Type="http://schemas.openxmlformats.org/officeDocument/2006/relationships/footer" Target="footer230.xml"/><Relationship Id="rId211" Type="http://schemas.openxmlformats.org/officeDocument/2006/relationships/header" Target="header69.xml"/><Relationship Id="rId232" Type="http://schemas.openxmlformats.org/officeDocument/2006/relationships/header" Target="header76.xml"/><Relationship Id="rId253" Type="http://schemas.openxmlformats.org/officeDocument/2006/relationships/header" Target="header83.xml"/><Relationship Id="rId274" Type="http://schemas.openxmlformats.org/officeDocument/2006/relationships/header" Target="header90.xml"/><Relationship Id="rId295" Type="http://schemas.openxmlformats.org/officeDocument/2006/relationships/header" Target="header97.xml"/><Relationship Id="rId309" Type="http://schemas.openxmlformats.org/officeDocument/2006/relationships/footer" Target="footer202.xml"/><Relationship Id="rId27" Type="http://schemas.openxmlformats.org/officeDocument/2006/relationships/footer" Target="footer14.xml"/><Relationship Id="rId48" Type="http://schemas.openxmlformats.org/officeDocument/2006/relationships/footer" Target="footer28.xml"/><Relationship Id="rId69" Type="http://schemas.openxmlformats.org/officeDocument/2006/relationships/footer" Target="footer42.xml"/><Relationship Id="rId113" Type="http://schemas.openxmlformats.org/officeDocument/2006/relationships/footer" Target="footer71.xml"/><Relationship Id="rId134" Type="http://schemas.openxmlformats.org/officeDocument/2006/relationships/footer" Target="footer85.xml"/><Relationship Id="rId320" Type="http://schemas.openxmlformats.org/officeDocument/2006/relationships/footer" Target="footer209.xml"/><Relationship Id="rId80" Type="http://schemas.openxmlformats.org/officeDocument/2006/relationships/footer" Target="footer49.xml"/><Relationship Id="rId155" Type="http://schemas.openxmlformats.org/officeDocument/2006/relationships/footer" Target="footer99.xml"/><Relationship Id="rId176" Type="http://schemas.openxmlformats.org/officeDocument/2006/relationships/footer" Target="footer113.xml"/><Relationship Id="rId197" Type="http://schemas.openxmlformats.org/officeDocument/2006/relationships/footer" Target="footer127.xml"/><Relationship Id="rId341" Type="http://schemas.openxmlformats.org/officeDocument/2006/relationships/footer" Target="footer223.xml"/><Relationship Id="rId362" Type="http://schemas.openxmlformats.org/officeDocument/2006/relationships/footer" Target="footer237.xml"/><Relationship Id="rId201" Type="http://schemas.openxmlformats.org/officeDocument/2006/relationships/footer" Target="footer130.xml"/><Relationship Id="rId222" Type="http://schemas.openxmlformats.org/officeDocument/2006/relationships/footer" Target="footer144.xml"/><Relationship Id="rId243" Type="http://schemas.openxmlformats.org/officeDocument/2006/relationships/footer" Target="footer158.xml"/><Relationship Id="rId264" Type="http://schemas.openxmlformats.org/officeDocument/2006/relationships/footer" Target="footer172.xml"/><Relationship Id="rId285" Type="http://schemas.openxmlformats.org/officeDocument/2006/relationships/footer" Target="footer186.xml"/><Relationship Id="rId17" Type="http://schemas.openxmlformats.org/officeDocument/2006/relationships/footer" Target="footer7.xml"/><Relationship Id="rId38" Type="http://schemas.openxmlformats.org/officeDocument/2006/relationships/footer" Target="footer21.xml"/><Relationship Id="rId59" Type="http://schemas.openxmlformats.org/officeDocument/2006/relationships/footer" Target="footer35.xml"/><Relationship Id="rId103" Type="http://schemas.openxmlformats.org/officeDocument/2006/relationships/header" Target="header33.xml"/><Relationship Id="rId124" Type="http://schemas.openxmlformats.org/officeDocument/2006/relationships/header" Target="header40.xml"/><Relationship Id="rId310" Type="http://schemas.openxmlformats.org/officeDocument/2006/relationships/header" Target="header102.xml"/><Relationship Id="rId70" Type="http://schemas.openxmlformats.org/officeDocument/2006/relationships/header" Target="header22.xml"/><Relationship Id="rId91" Type="http://schemas.openxmlformats.org/officeDocument/2006/relationships/header" Target="header29.xml"/><Relationship Id="rId145" Type="http://schemas.openxmlformats.org/officeDocument/2006/relationships/header" Target="header47.xml"/><Relationship Id="rId166" Type="http://schemas.openxmlformats.org/officeDocument/2006/relationships/header" Target="header54.xml"/><Relationship Id="rId187" Type="http://schemas.openxmlformats.org/officeDocument/2006/relationships/header" Target="header61.xml"/><Relationship Id="rId331" Type="http://schemas.openxmlformats.org/officeDocument/2006/relationships/header" Target="header109.xml"/><Relationship Id="rId352" Type="http://schemas.openxmlformats.org/officeDocument/2006/relationships/header" Target="header116.xml"/><Relationship Id="rId1" Type="http://schemas.openxmlformats.org/officeDocument/2006/relationships/customXml" Target="../customXml/item1.xml"/><Relationship Id="rId212" Type="http://schemas.openxmlformats.org/officeDocument/2006/relationships/footer" Target="footer137.xml"/><Relationship Id="rId233" Type="http://schemas.openxmlformats.org/officeDocument/2006/relationships/footer" Target="footer151.xml"/><Relationship Id="rId254" Type="http://schemas.openxmlformats.org/officeDocument/2006/relationships/footer" Target="footer165.xml"/><Relationship Id="rId28" Type="http://schemas.openxmlformats.org/officeDocument/2006/relationships/header" Target="header8.xml"/><Relationship Id="rId49" Type="http://schemas.openxmlformats.org/officeDocument/2006/relationships/header" Target="header15.xml"/><Relationship Id="rId114" Type="http://schemas.openxmlformats.org/officeDocument/2006/relationships/footer" Target="footer72.xml"/><Relationship Id="rId275" Type="http://schemas.openxmlformats.org/officeDocument/2006/relationships/footer" Target="footer179.xml"/><Relationship Id="rId296" Type="http://schemas.openxmlformats.org/officeDocument/2006/relationships/footer" Target="footer193.xml"/><Relationship Id="rId300" Type="http://schemas.openxmlformats.org/officeDocument/2006/relationships/footer" Target="footer196.xml"/><Relationship Id="rId60" Type="http://schemas.openxmlformats.org/officeDocument/2006/relationships/footer" Target="footer36.xml"/><Relationship Id="rId81" Type="http://schemas.openxmlformats.org/officeDocument/2006/relationships/footer" Target="footer50.xml"/><Relationship Id="rId135" Type="http://schemas.openxmlformats.org/officeDocument/2006/relationships/footer" Target="footer86.xml"/><Relationship Id="rId156" Type="http://schemas.openxmlformats.org/officeDocument/2006/relationships/footer" Target="footer100.xml"/><Relationship Id="rId177" Type="http://schemas.openxmlformats.org/officeDocument/2006/relationships/footer" Target="footer114.xml"/><Relationship Id="rId198" Type="http://schemas.openxmlformats.org/officeDocument/2006/relationships/footer" Target="footer128.xml"/><Relationship Id="rId321" Type="http://schemas.openxmlformats.org/officeDocument/2006/relationships/footer" Target="footer210.xml"/><Relationship Id="rId342" Type="http://schemas.openxmlformats.org/officeDocument/2006/relationships/footer" Target="footer224.xml"/><Relationship Id="rId363" Type="http://schemas.openxmlformats.org/officeDocument/2006/relationships/footer" Target="footer238.xml"/><Relationship Id="rId202" Type="http://schemas.openxmlformats.org/officeDocument/2006/relationships/header" Target="header66.xml"/><Relationship Id="rId223" Type="http://schemas.openxmlformats.org/officeDocument/2006/relationships/header" Target="header73.xml"/><Relationship Id="rId244" Type="http://schemas.openxmlformats.org/officeDocument/2006/relationships/header" Target="header80.xml"/><Relationship Id="rId18" Type="http://schemas.openxmlformats.org/officeDocument/2006/relationships/footer" Target="footer8.xml"/><Relationship Id="rId39" Type="http://schemas.openxmlformats.org/officeDocument/2006/relationships/footer" Target="footer22.xml"/><Relationship Id="rId265" Type="http://schemas.openxmlformats.org/officeDocument/2006/relationships/header" Target="header87.xml"/><Relationship Id="rId286" Type="http://schemas.openxmlformats.org/officeDocument/2006/relationships/header" Target="header94.xml"/><Relationship Id="rId50" Type="http://schemas.openxmlformats.org/officeDocument/2006/relationships/footer" Target="footer29.xml"/><Relationship Id="rId104" Type="http://schemas.openxmlformats.org/officeDocument/2006/relationships/footer" Target="footer65.xml"/><Relationship Id="rId125" Type="http://schemas.openxmlformats.org/officeDocument/2006/relationships/footer" Target="footer79.xml"/><Relationship Id="rId146" Type="http://schemas.openxmlformats.org/officeDocument/2006/relationships/footer" Target="footer93.xml"/><Relationship Id="rId167" Type="http://schemas.openxmlformats.org/officeDocument/2006/relationships/footer" Target="footer107.xml"/><Relationship Id="rId188" Type="http://schemas.openxmlformats.org/officeDocument/2006/relationships/footer" Target="footer121.xml"/><Relationship Id="rId311" Type="http://schemas.openxmlformats.org/officeDocument/2006/relationships/footer" Target="footer203.xml"/><Relationship Id="rId332" Type="http://schemas.openxmlformats.org/officeDocument/2006/relationships/footer" Target="footer217.xml"/><Relationship Id="rId353" Type="http://schemas.openxmlformats.org/officeDocument/2006/relationships/footer" Target="footer231.xml"/><Relationship Id="rId71" Type="http://schemas.openxmlformats.org/officeDocument/2006/relationships/footer" Target="footer43.xml"/><Relationship Id="rId92" Type="http://schemas.openxmlformats.org/officeDocument/2006/relationships/footer" Target="footer57.xml"/><Relationship Id="rId213" Type="http://schemas.openxmlformats.org/officeDocument/2006/relationships/footer" Target="footer138.xml"/><Relationship Id="rId234" Type="http://schemas.openxmlformats.org/officeDocument/2006/relationships/footer" Target="footer152.xml"/><Relationship Id="rId2" Type="http://schemas.openxmlformats.org/officeDocument/2006/relationships/styles" Target="styles.xml"/><Relationship Id="rId29" Type="http://schemas.openxmlformats.org/officeDocument/2006/relationships/footer" Target="footer15.xml"/><Relationship Id="rId255" Type="http://schemas.openxmlformats.org/officeDocument/2006/relationships/footer" Target="footer166.xml"/><Relationship Id="rId276" Type="http://schemas.openxmlformats.org/officeDocument/2006/relationships/footer" Target="footer180.xml"/><Relationship Id="rId297" Type="http://schemas.openxmlformats.org/officeDocument/2006/relationships/footer" Target="footer194.xml"/><Relationship Id="rId40" Type="http://schemas.openxmlformats.org/officeDocument/2006/relationships/header" Target="header12.xml"/><Relationship Id="rId115" Type="http://schemas.openxmlformats.org/officeDocument/2006/relationships/header" Target="header37.xml"/><Relationship Id="rId136" Type="http://schemas.openxmlformats.org/officeDocument/2006/relationships/header" Target="header44.xml"/><Relationship Id="rId157" Type="http://schemas.openxmlformats.org/officeDocument/2006/relationships/header" Target="header51.xml"/><Relationship Id="rId178" Type="http://schemas.openxmlformats.org/officeDocument/2006/relationships/header" Target="header58.xml"/><Relationship Id="rId301" Type="http://schemas.openxmlformats.org/officeDocument/2006/relationships/header" Target="header99.xml"/><Relationship Id="rId322" Type="http://schemas.openxmlformats.org/officeDocument/2006/relationships/header" Target="header106.xml"/><Relationship Id="rId343" Type="http://schemas.openxmlformats.org/officeDocument/2006/relationships/header" Target="header113.xml"/><Relationship Id="rId364" Type="http://schemas.openxmlformats.org/officeDocument/2006/relationships/header" Target="header120.xml"/><Relationship Id="rId61" Type="http://schemas.openxmlformats.org/officeDocument/2006/relationships/header" Target="header19.xml"/><Relationship Id="rId82" Type="http://schemas.openxmlformats.org/officeDocument/2006/relationships/header" Target="header26.xml"/><Relationship Id="rId199" Type="http://schemas.openxmlformats.org/officeDocument/2006/relationships/header" Target="header65.xml"/><Relationship Id="rId203" Type="http://schemas.openxmlformats.org/officeDocument/2006/relationships/footer" Target="footer131.xml"/><Relationship Id="rId19" Type="http://schemas.openxmlformats.org/officeDocument/2006/relationships/header" Target="header5.xml"/><Relationship Id="rId224" Type="http://schemas.openxmlformats.org/officeDocument/2006/relationships/footer" Target="footer145.xml"/><Relationship Id="rId245" Type="http://schemas.openxmlformats.org/officeDocument/2006/relationships/footer" Target="footer159.xml"/><Relationship Id="rId266" Type="http://schemas.openxmlformats.org/officeDocument/2006/relationships/footer" Target="footer173.xml"/><Relationship Id="rId287" Type="http://schemas.openxmlformats.org/officeDocument/2006/relationships/footer" Target="footer187.xml"/><Relationship Id="rId30" Type="http://schemas.openxmlformats.org/officeDocument/2006/relationships/footer" Target="footer16.xml"/><Relationship Id="rId105" Type="http://schemas.openxmlformats.org/officeDocument/2006/relationships/footer" Target="footer66.xml"/><Relationship Id="rId126" Type="http://schemas.openxmlformats.org/officeDocument/2006/relationships/footer" Target="footer80.xml"/><Relationship Id="rId147" Type="http://schemas.openxmlformats.org/officeDocument/2006/relationships/footer" Target="footer94.xml"/><Relationship Id="rId168" Type="http://schemas.openxmlformats.org/officeDocument/2006/relationships/footer" Target="footer108.xml"/><Relationship Id="rId312" Type="http://schemas.openxmlformats.org/officeDocument/2006/relationships/footer" Target="footer204.xml"/><Relationship Id="rId333" Type="http://schemas.openxmlformats.org/officeDocument/2006/relationships/footer" Target="footer218.xml"/><Relationship Id="rId354" Type="http://schemas.openxmlformats.org/officeDocument/2006/relationships/footer" Target="footer232.xml"/><Relationship Id="rId51" Type="http://schemas.openxmlformats.org/officeDocument/2006/relationships/footer" Target="footer30.xml"/><Relationship Id="rId72" Type="http://schemas.openxmlformats.org/officeDocument/2006/relationships/footer" Target="footer44.xml"/><Relationship Id="rId93" Type="http://schemas.openxmlformats.org/officeDocument/2006/relationships/footer" Target="footer58.xml"/><Relationship Id="rId189" Type="http://schemas.openxmlformats.org/officeDocument/2006/relationships/footer" Target="footer122.xml"/><Relationship Id="rId3" Type="http://schemas.openxmlformats.org/officeDocument/2006/relationships/settings" Target="settings.xml"/><Relationship Id="rId214" Type="http://schemas.openxmlformats.org/officeDocument/2006/relationships/header" Target="header70.xml"/><Relationship Id="rId235" Type="http://schemas.openxmlformats.org/officeDocument/2006/relationships/header" Target="header77.xml"/><Relationship Id="rId256" Type="http://schemas.openxmlformats.org/officeDocument/2006/relationships/header" Target="header84.xml"/><Relationship Id="rId277" Type="http://schemas.openxmlformats.org/officeDocument/2006/relationships/header" Target="header91.xml"/><Relationship Id="rId298" Type="http://schemas.openxmlformats.org/officeDocument/2006/relationships/header" Target="header98.xml"/><Relationship Id="rId116" Type="http://schemas.openxmlformats.org/officeDocument/2006/relationships/footer" Target="footer73.xml"/><Relationship Id="rId137" Type="http://schemas.openxmlformats.org/officeDocument/2006/relationships/footer" Target="footer87.xml"/><Relationship Id="rId158" Type="http://schemas.openxmlformats.org/officeDocument/2006/relationships/footer" Target="footer101.xml"/><Relationship Id="rId302" Type="http://schemas.openxmlformats.org/officeDocument/2006/relationships/footer" Target="footer197.xml"/><Relationship Id="rId323" Type="http://schemas.openxmlformats.org/officeDocument/2006/relationships/footer" Target="footer211.xml"/><Relationship Id="rId344" Type="http://schemas.openxmlformats.org/officeDocument/2006/relationships/footer" Target="footer225.xml"/><Relationship Id="rId20" Type="http://schemas.openxmlformats.org/officeDocument/2006/relationships/footer" Target="footer9.xml"/><Relationship Id="rId41" Type="http://schemas.openxmlformats.org/officeDocument/2006/relationships/footer" Target="footer23.xml"/><Relationship Id="rId62" Type="http://schemas.openxmlformats.org/officeDocument/2006/relationships/footer" Target="footer37.xml"/><Relationship Id="rId83" Type="http://schemas.openxmlformats.org/officeDocument/2006/relationships/footer" Target="footer51.xml"/><Relationship Id="rId179" Type="http://schemas.openxmlformats.org/officeDocument/2006/relationships/footer" Target="footer115.xml"/><Relationship Id="rId365" Type="http://schemas.openxmlformats.org/officeDocument/2006/relationships/footer" Target="footer239.xml"/><Relationship Id="rId190" Type="http://schemas.openxmlformats.org/officeDocument/2006/relationships/header" Target="header62.xml"/><Relationship Id="rId204" Type="http://schemas.openxmlformats.org/officeDocument/2006/relationships/footer" Target="footer132.xml"/><Relationship Id="rId225" Type="http://schemas.openxmlformats.org/officeDocument/2006/relationships/footer" Target="footer146.xml"/><Relationship Id="rId246" Type="http://schemas.openxmlformats.org/officeDocument/2006/relationships/footer" Target="footer160.xml"/><Relationship Id="rId267" Type="http://schemas.openxmlformats.org/officeDocument/2006/relationships/footer" Target="footer174.xml"/><Relationship Id="rId288" Type="http://schemas.openxmlformats.org/officeDocument/2006/relationships/footer" Target="footer188.xml"/><Relationship Id="rId106" Type="http://schemas.openxmlformats.org/officeDocument/2006/relationships/header" Target="header34.xml"/><Relationship Id="rId127" Type="http://schemas.openxmlformats.org/officeDocument/2006/relationships/header" Target="header41.xml"/><Relationship Id="rId313" Type="http://schemas.openxmlformats.org/officeDocument/2006/relationships/header" Target="header10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2DA4-0393-4250-A341-E8B02154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46678</Words>
  <Characters>266067</Characters>
  <Application>Microsoft Office Word</Application>
  <DocSecurity>0</DocSecurity>
  <Lines>2217</Lines>
  <Paragraphs>624</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312121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Reddish</dc:creator>
  <cp:keywords/>
  <dc:description/>
  <cp:lastModifiedBy>Hannah Meehan</cp:lastModifiedBy>
  <cp:revision>1</cp:revision>
  <cp:lastPrinted>2022-08-18T14:43:00Z</cp:lastPrinted>
  <dcterms:created xsi:type="dcterms:W3CDTF">2022-11-30T10:33:00Z</dcterms:created>
  <dcterms:modified xsi:type="dcterms:W3CDTF">2022-11-30T10:33:00Z</dcterms:modified>
</cp:coreProperties>
</file>